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33D0708" w:rsidR="00F00E0C" w:rsidRDefault="00EC261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0C867DA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Nathan 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F0A814B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CB0444">
              <w:rPr>
                <w:rFonts w:ascii="Arial"/>
                <w:sz w:val="18"/>
              </w:rPr>
              <w:t>ry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AB17496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B513E5">
              <w:rPr>
                <w:rFonts w:ascii="Arial" w:hAnsi="Arial" w:cs="Arial"/>
                <w:sz w:val="18"/>
              </w:rPr>
              <w:t>Zach Wadle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In</w:t>
            </w:r>
            <w:r w:rsidRPr="00B513E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5F9FE33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B513E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4FE86D" w:rsidR="00F00E0C" w:rsidRPr="00EE5E9B" w:rsidRDefault="006E1B22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</w:t>
            </w:r>
            <w:r w:rsidR="003B010C" w:rsidRPr="00EE5E9B">
              <w:rPr>
                <w:color w:val="231F20"/>
                <w:sz w:val="21"/>
              </w:rPr>
              <w:t>s</w:t>
            </w:r>
            <w:r w:rsidR="003B010C" w:rsidRPr="00EE5E9B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C2615">
              <w:rPr>
                <w:color w:val="231F20"/>
                <w:sz w:val="21"/>
                <w:highlight w:val="yellow"/>
              </w:rPr>
              <w:t>In</w:t>
            </w:r>
            <w:r w:rsidRPr="00EC261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EC2615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EC2615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C2615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EC2615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4601CDF" w:rsidR="00D54894" w:rsidRPr="00C80A8D" w:rsidRDefault="00EC261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344788C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EC2615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CA537CE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F6DD7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50B26FD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EC2615">
              <w:rPr>
                <w:rFonts w:ascii="Arial"/>
                <w:sz w:val="18"/>
              </w:rPr>
              <w:t>Dispos</w:t>
            </w:r>
            <w:r w:rsidR="00B513E5">
              <w:rPr>
                <w:rFonts w:ascii="Arial"/>
                <w:sz w:val="18"/>
              </w:rPr>
              <w:t>ition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C2615">
              <w:rPr>
                <w:color w:val="231F20"/>
                <w:sz w:val="21"/>
                <w:highlight w:val="yellow"/>
              </w:rPr>
              <w:t>Yes</w:t>
            </w:r>
            <w:r w:rsidRPr="00EC2615">
              <w:rPr>
                <w:color w:val="231F20"/>
                <w:spacing w:val="50"/>
                <w:sz w:val="21"/>
              </w:rPr>
              <w:t xml:space="preserve"> </w:t>
            </w:r>
            <w:r w:rsidRPr="00EC2615">
              <w:rPr>
                <w:color w:val="231F20"/>
                <w:sz w:val="21"/>
              </w:rPr>
              <w:t>/</w:t>
            </w:r>
            <w:r w:rsidRPr="00EC2615">
              <w:rPr>
                <w:color w:val="231F20"/>
                <w:spacing w:val="51"/>
                <w:sz w:val="21"/>
              </w:rPr>
              <w:t xml:space="preserve"> </w:t>
            </w:r>
            <w:r w:rsidRPr="00EC2615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0BC80E7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CB0444">
              <w:rPr>
                <w:sz w:val="21"/>
              </w:rPr>
              <w:t>ry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206D1A3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CB0444">
              <w:rPr>
                <w:sz w:val="21"/>
              </w:rPr>
              <w:t>ry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CB0444"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5E48957B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</w:t>
            </w:r>
            <w:r w:rsidR="00B513E5">
              <w:rPr>
                <w:color w:val="231F20"/>
                <w:sz w:val="21"/>
              </w:rPr>
              <w:t xml:space="preserve"> from detention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90585D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0585D">
              <w:rPr>
                <w:color w:val="231F20"/>
                <w:sz w:val="21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27596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0585D">
              <w:rPr>
                <w:color w:val="231F20"/>
                <w:sz w:val="21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27596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14C860A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="00B513E5">
              <w:rPr>
                <w:color w:val="231F20"/>
                <w:spacing w:val="4"/>
                <w:sz w:val="21"/>
              </w:rPr>
              <w:t>the Petition Hearing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E803A7D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0585D">
              <w:rPr>
                <w:color w:val="231F20"/>
                <w:sz w:val="21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="00275965" w:rsidRPr="0027596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75965">
              <w:rPr>
                <w:color w:val="231F20"/>
                <w:sz w:val="21"/>
                <w:highlight w:val="yellow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90585D">
              <w:rPr>
                <w:color w:val="231F20"/>
                <w:sz w:val="21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9058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2A1DEF90" w:rsidR="00F00E0C" w:rsidRPr="00C80A8D" w:rsidRDefault="00B513E5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the Disposition Hearing</w:t>
            </w:r>
            <w:r w:rsidR="003B010C"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0585D">
              <w:rPr>
                <w:color w:val="231F20"/>
                <w:sz w:val="21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8F715E">
              <w:rPr>
                <w:color w:val="231F20"/>
                <w:sz w:val="21"/>
                <w:highlight w:val="yellow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57B0BAC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6E1B22">
              <w:rPr>
                <w:color w:val="231F20"/>
                <w:spacing w:val="9"/>
                <w:sz w:val="21"/>
              </w:rPr>
              <w:t xml:space="preserve">Juvenile </w:t>
            </w:r>
            <w:r w:rsidR="003A61FE" w:rsidRPr="00C80A8D">
              <w:rPr>
                <w:color w:val="231F20"/>
                <w:sz w:val="21"/>
              </w:rPr>
              <w:t>Pr</w:t>
            </w:r>
            <w:r w:rsidR="006E1B22">
              <w:rPr>
                <w:color w:val="231F20"/>
                <w:sz w:val="21"/>
              </w:rPr>
              <w:t>obation Office Disposi</w:t>
            </w:r>
            <w:r w:rsidRPr="00C80A8D">
              <w:rPr>
                <w:color w:val="231F20"/>
                <w:sz w:val="21"/>
              </w:rPr>
              <w:t>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8F715E">
              <w:rPr>
                <w:color w:val="231F20"/>
                <w:sz w:val="21"/>
                <w:highlight w:val="yellow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0240C0CB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B513E5">
              <w:rPr>
                <w:color w:val="231F20"/>
                <w:sz w:val="21"/>
              </w:rPr>
              <w:t>juvenile</w:t>
            </w:r>
            <w:r w:rsidRPr="00C80A8D">
              <w:rPr>
                <w:color w:val="231F20"/>
                <w:sz w:val="21"/>
              </w:rPr>
              <w:t>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90585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0585D">
              <w:rPr>
                <w:color w:val="231F20"/>
                <w:sz w:val="21"/>
              </w:rPr>
              <w:t>Yes</w:t>
            </w:r>
            <w:r w:rsidRPr="0090585D">
              <w:rPr>
                <w:color w:val="231F20"/>
                <w:spacing w:val="50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8F715E">
              <w:rPr>
                <w:color w:val="231F20"/>
                <w:sz w:val="21"/>
                <w:highlight w:val="yellow"/>
              </w:rPr>
              <w:t>No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z w:val="21"/>
              </w:rPr>
              <w:t>/</w:t>
            </w:r>
            <w:r w:rsidRPr="0090585D">
              <w:rPr>
                <w:color w:val="231F20"/>
                <w:spacing w:val="51"/>
                <w:sz w:val="21"/>
              </w:rPr>
              <w:t xml:space="preserve"> </w:t>
            </w:r>
            <w:r w:rsidRPr="0090585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E2B6A60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57E95DD2" w14:textId="77777777" w:rsidR="00A35246" w:rsidRPr="00EE5E9B" w:rsidRDefault="00A35246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33FFF6B6" w14:textId="3638668F" w:rsidR="00B513E5" w:rsidRDefault="00B513E5" w:rsidP="00B601D0">
            <w:pPr>
              <w:pStyle w:val="BodyText"/>
              <w:ind w:left="720"/>
              <w:rPr>
                <w:b w:val="0"/>
              </w:rPr>
            </w:pPr>
            <w:r w:rsidRPr="00B23A75">
              <w:rPr>
                <w:b w:val="0"/>
              </w:rPr>
              <w:t xml:space="preserve">Mary had </w:t>
            </w:r>
            <w:r w:rsidR="00DD2C79">
              <w:rPr>
                <w:b w:val="0"/>
              </w:rPr>
              <w:t>1</w:t>
            </w:r>
            <w:r w:rsidRPr="00B23A75">
              <w:rPr>
                <w:b w:val="0"/>
              </w:rPr>
              <w:t xml:space="preserve"> juvenile on the law and motion calendar today</w:t>
            </w:r>
            <w:r w:rsidR="00DD2C79">
              <w:rPr>
                <w:b w:val="0"/>
              </w:rPr>
              <w:t>:</w:t>
            </w:r>
            <w:r w:rsidRPr="00B23A75">
              <w:rPr>
                <w:b w:val="0"/>
              </w:rPr>
              <w:t xml:space="preserve"> </w:t>
            </w:r>
          </w:p>
          <w:p w14:paraId="415D111C" w14:textId="77777777" w:rsidR="00A35246" w:rsidRPr="00B23A75" w:rsidRDefault="00A35246" w:rsidP="00B601D0">
            <w:pPr>
              <w:pStyle w:val="BodyText"/>
              <w:ind w:left="720"/>
              <w:rPr>
                <w:b w:val="0"/>
              </w:rPr>
            </w:pPr>
          </w:p>
          <w:p w14:paraId="6BE2E028" w14:textId="4960C092" w:rsidR="00ED111E" w:rsidRPr="00DD2C79" w:rsidRDefault="00DD2C79" w:rsidP="00DD2C79">
            <w:pPr>
              <w:pStyle w:val="BodyText"/>
              <w:numPr>
                <w:ilvl w:val="0"/>
                <w:numId w:val="19"/>
              </w:numPr>
              <w:rPr>
                <w:bCs w:val="0"/>
              </w:rPr>
            </w:pPr>
            <w:r w:rsidRPr="00DB742C">
              <w:rPr>
                <w:b w:val="0"/>
                <w:u w:val="single"/>
              </w:rPr>
              <w:t>Disposition hearing</w:t>
            </w:r>
            <w:r>
              <w:rPr>
                <w:b w:val="0"/>
              </w:rPr>
              <w:t xml:space="preserve">. The client was out of custody and appeared in person. </w:t>
            </w:r>
            <w:r w:rsidR="009B6A18">
              <w:rPr>
                <w:b w:val="0"/>
              </w:rPr>
              <w:t xml:space="preserve">The client’s father was also present. </w:t>
            </w:r>
          </w:p>
          <w:p w14:paraId="13439395" w14:textId="77777777" w:rsidR="00A130AF" w:rsidRDefault="003021F6" w:rsidP="001045C7">
            <w:pPr>
              <w:pStyle w:val="ListParagraph"/>
              <w:ind w:left="1080"/>
            </w:pPr>
            <w:r>
              <w:t>J</w:t>
            </w:r>
            <w:r w:rsidR="001045C7">
              <w:t xml:space="preserve">uvenile </w:t>
            </w:r>
            <w:r>
              <w:t>P</w:t>
            </w:r>
            <w:r w:rsidR="001045C7">
              <w:t xml:space="preserve">robation </w:t>
            </w:r>
            <w:r>
              <w:t>O</w:t>
            </w:r>
            <w:r w:rsidR="001045C7">
              <w:t>ffice</w:t>
            </w:r>
            <w:r>
              <w:t xml:space="preserve"> Disposition Report Corrections: Mary corrected the client’s current school. The client attends Pau </w:t>
            </w:r>
            <w:proofErr w:type="spellStart"/>
            <w:r>
              <w:t>Wa</w:t>
            </w:r>
            <w:proofErr w:type="spellEnd"/>
            <w:r>
              <w:t xml:space="preserve"> Lu Middle School not Douglas High School. The State had no corrections. The Juvenile Probation Office, the juvenile client, and the juvenile’s </w:t>
            </w:r>
            <w:proofErr w:type="gramStart"/>
            <w:r>
              <w:t>parent</w:t>
            </w:r>
            <w:proofErr w:type="gramEnd"/>
            <w:r>
              <w:t xml:space="preserve"> had no corrections.</w:t>
            </w:r>
          </w:p>
          <w:p w14:paraId="42188E4D" w14:textId="77777777" w:rsidR="00FB0C95" w:rsidRDefault="00FB0C95" w:rsidP="001045C7">
            <w:pPr>
              <w:pStyle w:val="ListParagraph"/>
              <w:ind w:left="1080"/>
            </w:pPr>
            <w:r>
              <w:t xml:space="preserve">Disposition Recommendations: </w:t>
            </w:r>
          </w:p>
          <w:p w14:paraId="1E9F45BE" w14:textId="3E32FB93" w:rsidR="003021F6" w:rsidRDefault="001045C7" w:rsidP="001045C7">
            <w:pPr>
              <w:pStyle w:val="ListParagraph"/>
              <w:ind w:left="1080"/>
            </w:pPr>
            <w:r>
              <w:t>Mary</w:t>
            </w:r>
            <w:r w:rsidR="003021F6">
              <w:t xml:space="preserve"> recommend</w:t>
            </w:r>
            <w:r w:rsidR="007B59FA">
              <w:t>ed</w:t>
            </w:r>
            <w:r w:rsidR="003021F6">
              <w:t xml:space="preserve"> that the court follow the JPO Disposition Report recommendations.</w:t>
            </w:r>
          </w:p>
          <w:p w14:paraId="63F39FF3" w14:textId="6B5D9304" w:rsidR="00A21D5B" w:rsidRDefault="00A130AF" w:rsidP="00A21D5B">
            <w:pPr>
              <w:pStyle w:val="ListParagraph"/>
              <w:ind w:left="1080"/>
            </w:pPr>
            <w:r>
              <w:t>The client’s f</w:t>
            </w:r>
            <w:r w:rsidR="003021F6">
              <w:t>ather</w:t>
            </w:r>
            <w:r>
              <w:t xml:space="preserve"> stated that he</w:t>
            </w:r>
            <w:r w:rsidR="003021F6">
              <w:t xml:space="preserve"> is frustrated that the system has not treated the other party involved similarly.</w:t>
            </w:r>
            <w:r w:rsidR="00A21D5B">
              <w:t xml:space="preserve"> </w:t>
            </w:r>
            <w:r w:rsidR="00FB0C95">
              <w:t>The f</w:t>
            </w:r>
            <w:r w:rsidR="00A21D5B">
              <w:t>ather s</w:t>
            </w:r>
            <w:r w:rsidR="00FB0C95">
              <w:t>tated</w:t>
            </w:r>
            <w:r w:rsidR="00A21D5B">
              <w:t xml:space="preserve"> that </w:t>
            </w:r>
            <w:r w:rsidR="00FB0C95">
              <w:t xml:space="preserve">the </w:t>
            </w:r>
            <w:r w:rsidR="00A21D5B">
              <w:t>client is doing well at home. He has not been in trouble before. He made a mistake (bad decision).</w:t>
            </w:r>
          </w:p>
          <w:p w14:paraId="3289BE70" w14:textId="51E9EE62" w:rsidR="003021F6" w:rsidRDefault="007B59FA" w:rsidP="007B59FA">
            <w:pPr>
              <w:pStyle w:val="ListParagraph"/>
              <w:ind w:left="1080"/>
            </w:pPr>
            <w:r>
              <w:t xml:space="preserve">The </w:t>
            </w:r>
            <w:r w:rsidR="003021F6">
              <w:t>State recommend</w:t>
            </w:r>
            <w:r>
              <w:t>ed</w:t>
            </w:r>
            <w:r w:rsidR="003021F6">
              <w:t xml:space="preserve"> that the court follow the JPO Disposition Report recommendations.</w:t>
            </w:r>
          </w:p>
          <w:p w14:paraId="7CC76FED" w14:textId="7D69B2B6" w:rsidR="003021F6" w:rsidRDefault="00CC094D" w:rsidP="00CC094D">
            <w:pPr>
              <w:pStyle w:val="ListParagraph"/>
              <w:ind w:left="1080"/>
            </w:pPr>
            <w:r>
              <w:t>The c</w:t>
            </w:r>
            <w:r w:rsidR="003021F6">
              <w:t>ourt mention</w:t>
            </w:r>
            <w:r>
              <w:t>ed</w:t>
            </w:r>
            <w:r w:rsidR="003021F6">
              <w:t xml:space="preserve"> that </w:t>
            </w:r>
            <w:proofErr w:type="gramStart"/>
            <w:r w:rsidR="003021F6">
              <w:t>client</w:t>
            </w:r>
            <w:proofErr w:type="gramEnd"/>
            <w:r w:rsidR="003021F6">
              <w:t xml:space="preserve"> has a history of bullying behavior in his school discipline records which causes some concern and does play a role in the court’s decision making regarding the disposition today.</w:t>
            </w:r>
          </w:p>
          <w:p w14:paraId="0A1DD7D4" w14:textId="657B2C24" w:rsidR="003021F6" w:rsidRDefault="00141ECB" w:rsidP="00141ECB">
            <w:pPr>
              <w:pStyle w:val="ListParagraph"/>
              <w:ind w:left="1080"/>
            </w:pPr>
            <w:r>
              <w:t>In response, the f</w:t>
            </w:r>
            <w:r w:rsidR="003021F6">
              <w:t>ather explain</w:t>
            </w:r>
            <w:r>
              <w:t>ed</w:t>
            </w:r>
            <w:r w:rsidR="003021F6">
              <w:t xml:space="preserve"> that </w:t>
            </w:r>
            <w:r>
              <w:t xml:space="preserve">the </w:t>
            </w:r>
            <w:r w:rsidR="003021F6">
              <w:t xml:space="preserve">client was, in essence, bullying a bully (he was bullying someone who was bullying handicapped students). </w:t>
            </w:r>
            <w:r>
              <w:t>The f</w:t>
            </w:r>
            <w:r w:rsidR="003021F6">
              <w:t xml:space="preserve">ather </w:t>
            </w:r>
            <w:r>
              <w:t xml:space="preserve">said that he </w:t>
            </w:r>
            <w:r w:rsidR="003021F6">
              <w:t>coaches youth sports</w:t>
            </w:r>
            <w:r w:rsidR="00205EFB">
              <w:t xml:space="preserve"> and as a coach he </w:t>
            </w:r>
            <w:r w:rsidR="003021F6">
              <w:t xml:space="preserve">has a “no tolerance” policy regarding bullying on his teams. </w:t>
            </w:r>
            <w:r w:rsidR="00205EFB">
              <w:t>The father further explained that the c</w:t>
            </w:r>
            <w:r w:rsidR="003021F6">
              <w:t xml:space="preserve">lient is learning better ways to deal with these situations that he witnesses. </w:t>
            </w:r>
            <w:r w:rsidR="00DF631B">
              <w:t>The c</w:t>
            </w:r>
            <w:r w:rsidR="003021F6">
              <w:t xml:space="preserve">lient’s behavior at home has gotten significantly better. </w:t>
            </w:r>
            <w:r w:rsidR="00DF631B">
              <w:t>The father said that h</w:t>
            </w:r>
            <w:r w:rsidR="003021F6">
              <w:t xml:space="preserve">e has not heard anything recent from the school that would suggest the </w:t>
            </w:r>
            <w:r w:rsidR="00F95085">
              <w:t>client</w:t>
            </w:r>
            <w:r w:rsidR="003021F6">
              <w:t xml:space="preserve"> is not doing well with his behavior.</w:t>
            </w:r>
          </w:p>
          <w:p w14:paraId="35ED95E4" w14:textId="3F713317" w:rsidR="003021F6" w:rsidRDefault="00F95085" w:rsidP="00F95085">
            <w:pPr>
              <w:pStyle w:val="ListParagraph"/>
              <w:ind w:left="1080"/>
            </w:pPr>
            <w:r>
              <w:t>The c</w:t>
            </w:r>
            <w:r w:rsidR="003021F6">
              <w:t xml:space="preserve">lient said that he has matured and learned from this offense. </w:t>
            </w:r>
          </w:p>
          <w:p w14:paraId="769C164E" w14:textId="7170E522" w:rsidR="003021F6" w:rsidRDefault="00F95085" w:rsidP="00F95085">
            <w:pPr>
              <w:pStyle w:val="ListParagraph"/>
              <w:ind w:left="1080"/>
            </w:pPr>
            <w:r>
              <w:t>The v</w:t>
            </w:r>
            <w:r w:rsidR="003021F6">
              <w:t>ictim had no input today.</w:t>
            </w:r>
          </w:p>
          <w:p w14:paraId="73DB0CCE" w14:textId="77777777" w:rsidR="00043E6A" w:rsidRDefault="003021F6" w:rsidP="00F95085">
            <w:pPr>
              <w:pStyle w:val="BodyText"/>
              <w:ind w:left="1080"/>
              <w:rPr>
                <w:b w:val="0"/>
                <w:bCs w:val="0"/>
              </w:rPr>
            </w:pPr>
            <w:r w:rsidRPr="00F95085">
              <w:rPr>
                <w:b w:val="0"/>
                <w:bCs w:val="0"/>
                <w:u w:val="single"/>
              </w:rPr>
              <w:t>Disposition</w:t>
            </w:r>
            <w:r w:rsidRPr="003021F6">
              <w:rPr>
                <w:b w:val="0"/>
                <w:bCs w:val="0"/>
              </w:rPr>
              <w:t xml:space="preserve">: </w:t>
            </w:r>
            <w:r w:rsidR="00F95085">
              <w:rPr>
                <w:b w:val="0"/>
                <w:bCs w:val="0"/>
              </w:rPr>
              <w:t>The court f</w:t>
            </w:r>
            <w:r w:rsidRPr="003021F6">
              <w:rPr>
                <w:b w:val="0"/>
                <w:bCs w:val="0"/>
              </w:rPr>
              <w:t xml:space="preserve">ollowed </w:t>
            </w:r>
            <w:r w:rsidR="00F95085">
              <w:rPr>
                <w:b w:val="0"/>
                <w:bCs w:val="0"/>
              </w:rPr>
              <w:t xml:space="preserve">the </w:t>
            </w:r>
            <w:r w:rsidRPr="003021F6">
              <w:rPr>
                <w:b w:val="0"/>
                <w:bCs w:val="0"/>
              </w:rPr>
              <w:t>recommendations</w:t>
            </w:r>
            <w:r w:rsidR="00043E6A">
              <w:rPr>
                <w:b w:val="0"/>
                <w:bCs w:val="0"/>
              </w:rPr>
              <w:t xml:space="preserve"> of the Juvenile Probation Office Disposition Report</w:t>
            </w:r>
            <w:r w:rsidRPr="003021F6">
              <w:rPr>
                <w:b w:val="0"/>
                <w:bCs w:val="0"/>
              </w:rPr>
              <w:t xml:space="preserve">. </w:t>
            </w:r>
            <w:r w:rsidR="00043E6A">
              <w:rPr>
                <w:b w:val="0"/>
                <w:bCs w:val="0"/>
              </w:rPr>
              <w:t>The court found that the client is a d</w:t>
            </w:r>
            <w:r w:rsidRPr="003021F6">
              <w:rPr>
                <w:b w:val="0"/>
                <w:bCs w:val="0"/>
              </w:rPr>
              <w:t xml:space="preserve">elinquent child. </w:t>
            </w:r>
            <w:r w:rsidR="00043E6A">
              <w:rPr>
                <w:b w:val="0"/>
                <w:bCs w:val="0"/>
              </w:rPr>
              <w:t xml:space="preserve">The court placed the client on </w:t>
            </w:r>
            <w:r w:rsidRPr="003021F6">
              <w:rPr>
                <w:b w:val="0"/>
                <w:bCs w:val="0"/>
              </w:rPr>
              <w:t xml:space="preserve">Formal Probation with all standard </w:t>
            </w:r>
            <w:r w:rsidR="00043E6A">
              <w:rPr>
                <w:b w:val="0"/>
                <w:bCs w:val="0"/>
              </w:rPr>
              <w:t>terms and condi</w:t>
            </w:r>
            <w:r w:rsidRPr="003021F6">
              <w:rPr>
                <w:b w:val="0"/>
                <w:bCs w:val="0"/>
              </w:rPr>
              <w:t>tion</w:t>
            </w:r>
            <w:r w:rsidR="00043E6A">
              <w:rPr>
                <w:b w:val="0"/>
                <w:bCs w:val="0"/>
              </w:rPr>
              <w:t>s</w:t>
            </w:r>
            <w:r w:rsidRPr="003021F6">
              <w:rPr>
                <w:b w:val="0"/>
                <w:bCs w:val="0"/>
              </w:rPr>
              <w:t xml:space="preserve"> of probation. </w:t>
            </w:r>
            <w:r w:rsidR="00043E6A">
              <w:rPr>
                <w:b w:val="0"/>
                <w:bCs w:val="0"/>
              </w:rPr>
              <w:t xml:space="preserve">The court ordered the following </w:t>
            </w:r>
            <w:r w:rsidRPr="003021F6">
              <w:rPr>
                <w:b w:val="0"/>
                <w:bCs w:val="0"/>
              </w:rPr>
              <w:t xml:space="preserve">Special </w:t>
            </w:r>
            <w:r w:rsidR="00043E6A">
              <w:rPr>
                <w:b w:val="0"/>
                <w:bCs w:val="0"/>
              </w:rPr>
              <w:t>C</w:t>
            </w:r>
            <w:r w:rsidRPr="003021F6">
              <w:rPr>
                <w:b w:val="0"/>
                <w:bCs w:val="0"/>
              </w:rPr>
              <w:t>onditions</w:t>
            </w:r>
            <w:r w:rsidR="00043E6A">
              <w:rPr>
                <w:b w:val="0"/>
                <w:bCs w:val="0"/>
              </w:rPr>
              <w:t xml:space="preserve"> of probation</w:t>
            </w:r>
            <w:r w:rsidRPr="003021F6">
              <w:rPr>
                <w:b w:val="0"/>
                <w:bCs w:val="0"/>
              </w:rPr>
              <w:t xml:space="preserve">: </w:t>
            </w:r>
          </w:p>
          <w:p w14:paraId="48AAB9D7" w14:textId="77777777" w:rsidR="00043E6A" w:rsidRDefault="003021F6" w:rsidP="00043E6A">
            <w:pPr>
              <w:pStyle w:val="BodyText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3021F6">
              <w:rPr>
                <w:b w:val="0"/>
                <w:bCs w:val="0"/>
              </w:rPr>
              <w:t xml:space="preserve">no contact with juvenile identified in the report. </w:t>
            </w:r>
          </w:p>
          <w:p w14:paraId="48BF7A38" w14:textId="77777777" w:rsidR="00043E6A" w:rsidRDefault="003021F6" w:rsidP="00043E6A">
            <w:pPr>
              <w:pStyle w:val="BodyText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3021F6">
              <w:rPr>
                <w:b w:val="0"/>
                <w:bCs w:val="0"/>
              </w:rPr>
              <w:t xml:space="preserve">Attend bi-weekly counseling with a licensed counselor. </w:t>
            </w:r>
          </w:p>
          <w:p w14:paraId="370AE413" w14:textId="77777777" w:rsidR="00A35246" w:rsidRDefault="00043E6A" w:rsidP="00043E6A">
            <w:pPr>
              <w:pStyle w:val="BodyText"/>
              <w:numPr>
                <w:ilvl w:val="0"/>
                <w:numId w:val="2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client’s f</w:t>
            </w:r>
            <w:r w:rsidR="003021F6" w:rsidRPr="003021F6">
              <w:rPr>
                <w:b w:val="0"/>
                <w:bCs w:val="0"/>
              </w:rPr>
              <w:t xml:space="preserve">ather is to cooperate with </w:t>
            </w:r>
            <w:r w:rsidR="00A35246">
              <w:rPr>
                <w:b w:val="0"/>
                <w:bCs w:val="0"/>
              </w:rPr>
              <w:t xml:space="preserve">the </w:t>
            </w:r>
            <w:r w:rsidR="003021F6" w:rsidRPr="003021F6">
              <w:rPr>
                <w:b w:val="0"/>
                <w:bCs w:val="0"/>
              </w:rPr>
              <w:t>J</w:t>
            </w:r>
            <w:r w:rsidR="00A35246">
              <w:rPr>
                <w:b w:val="0"/>
                <w:bCs w:val="0"/>
              </w:rPr>
              <w:t xml:space="preserve">uvenile </w:t>
            </w:r>
            <w:r w:rsidR="003021F6" w:rsidRPr="003021F6">
              <w:rPr>
                <w:b w:val="0"/>
                <w:bCs w:val="0"/>
              </w:rPr>
              <w:t>P</w:t>
            </w:r>
            <w:r w:rsidR="00A35246">
              <w:rPr>
                <w:b w:val="0"/>
                <w:bCs w:val="0"/>
              </w:rPr>
              <w:t xml:space="preserve">robation </w:t>
            </w:r>
            <w:r w:rsidR="003021F6" w:rsidRPr="003021F6">
              <w:rPr>
                <w:b w:val="0"/>
                <w:bCs w:val="0"/>
              </w:rPr>
              <w:t>O</w:t>
            </w:r>
            <w:r w:rsidR="00A35246">
              <w:rPr>
                <w:b w:val="0"/>
                <w:bCs w:val="0"/>
              </w:rPr>
              <w:t>ffice</w:t>
            </w:r>
            <w:r w:rsidR="003021F6" w:rsidRPr="003021F6">
              <w:rPr>
                <w:b w:val="0"/>
                <w:bCs w:val="0"/>
              </w:rPr>
              <w:t xml:space="preserve"> and report any violations committed by his son. </w:t>
            </w:r>
          </w:p>
          <w:p w14:paraId="14768461" w14:textId="5397950D" w:rsidR="00DD2C79" w:rsidRPr="003021F6" w:rsidRDefault="003021F6" w:rsidP="00043E6A">
            <w:pPr>
              <w:pStyle w:val="BodyText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3021F6">
              <w:rPr>
                <w:b w:val="0"/>
                <w:bCs w:val="0"/>
              </w:rPr>
              <w:t xml:space="preserve">24 hours of community service </w:t>
            </w:r>
            <w:r w:rsidR="00A35246">
              <w:rPr>
                <w:b w:val="0"/>
                <w:bCs w:val="0"/>
              </w:rPr>
              <w:t>work</w:t>
            </w:r>
            <w:r w:rsidRPr="003021F6">
              <w:rPr>
                <w:b w:val="0"/>
                <w:bCs w:val="0"/>
              </w:rPr>
              <w:t>.</w:t>
            </w:r>
          </w:p>
          <w:p w14:paraId="0B9EEC58" w14:textId="77777777" w:rsidR="00DD2C79" w:rsidRPr="003021F6" w:rsidRDefault="00DD2C79" w:rsidP="00DD2C79">
            <w:pPr>
              <w:pStyle w:val="BodyText"/>
              <w:rPr>
                <w:b w:val="0"/>
                <w:bCs w:val="0"/>
              </w:rPr>
            </w:pPr>
          </w:p>
          <w:p w14:paraId="56038A03" w14:textId="77777777" w:rsidR="00DD2C79" w:rsidRDefault="00DD2C79" w:rsidP="00DD2C79">
            <w:pPr>
              <w:pStyle w:val="BodyText"/>
            </w:pPr>
          </w:p>
          <w:p w14:paraId="05FBDADC" w14:textId="77777777" w:rsidR="00DD2C79" w:rsidRDefault="00DD2C79" w:rsidP="00DD2C79">
            <w:pPr>
              <w:pStyle w:val="BodyText"/>
            </w:pPr>
          </w:p>
          <w:p w14:paraId="27CBD336" w14:textId="2FE099D1" w:rsidR="00DD2C79" w:rsidRPr="00EE5E9B" w:rsidRDefault="00DD2C79" w:rsidP="00DD2C79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E90760">
      <w:pPr>
        <w:pStyle w:val="BodyText"/>
        <w:ind w:left="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F71"/>
    <w:multiLevelType w:val="hybridMultilevel"/>
    <w:tmpl w:val="9A3EB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05E4"/>
    <w:multiLevelType w:val="hybridMultilevel"/>
    <w:tmpl w:val="F6048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1B6408E9"/>
    <w:multiLevelType w:val="hybridMultilevel"/>
    <w:tmpl w:val="6FDA62D6"/>
    <w:lvl w:ilvl="0" w:tplc="6330AB4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A4F63"/>
    <w:multiLevelType w:val="hybridMultilevel"/>
    <w:tmpl w:val="6DA4C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351C6"/>
    <w:multiLevelType w:val="hybridMultilevel"/>
    <w:tmpl w:val="DBE0B522"/>
    <w:lvl w:ilvl="0" w:tplc="41584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7" w15:restartNumberingAfterBreak="0">
    <w:nsid w:val="3635483B"/>
    <w:multiLevelType w:val="hybridMultilevel"/>
    <w:tmpl w:val="06B22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538E0"/>
    <w:multiLevelType w:val="hybridMultilevel"/>
    <w:tmpl w:val="41E41D66"/>
    <w:lvl w:ilvl="0" w:tplc="8C0C50D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3A8F32E0"/>
    <w:multiLevelType w:val="hybridMultilevel"/>
    <w:tmpl w:val="069A9CD4"/>
    <w:lvl w:ilvl="0" w:tplc="82CE79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 w15:restartNumberingAfterBreak="0">
    <w:nsid w:val="44CD2038"/>
    <w:multiLevelType w:val="hybridMultilevel"/>
    <w:tmpl w:val="B8CCE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480"/>
    <w:multiLevelType w:val="hybridMultilevel"/>
    <w:tmpl w:val="FEDC0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F27FF"/>
    <w:multiLevelType w:val="hybridMultilevel"/>
    <w:tmpl w:val="D3306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05E55"/>
    <w:multiLevelType w:val="hybridMultilevel"/>
    <w:tmpl w:val="32903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5" w15:restartNumberingAfterBreak="0">
    <w:nsid w:val="55A272A8"/>
    <w:multiLevelType w:val="hybridMultilevel"/>
    <w:tmpl w:val="E56E709E"/>
    <w:lvl w:ilvl="0" w:tplc="37EE38F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323B6"/>
    <w:multiLevelType w:val="hybridMultilevel"/>
    <w:tmpl w:val="F356DFFA"/>
    <w:lvl w:ilvl="0" w:tplc="D64A6A2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9B6513"/>
    <w:multiLevelType w:val="hybridMultilevel"/>
    <w:tmpl w:val="0C5459C0"/>
    <w:lvl w:ilvl="0" w:tplc="AA061D5E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037743"/>
    <w:multiLevelType w:val="hybridMultilevel"/>
    <w:tmpl w:val="2FC8881C"/>
    <w:lvl w:ilvl="0" w:tplc="9EC0A76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 w15:restartNumberingAfterBreak="0">
    <w:nsid w:val="7C261670"/>
    <w:multiLevelType w:val="hybridMultilevel"/>
    <w:tmpl w:val="EB06CB28"/>
    <w:lvl w:ilvl="0" w:tplc="EDA8EC3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6"/>
  </w:num>
  <w:num w:numId="2" w16cid:durableId="585502802">
    <w:abstractNumId w:val="2"/>
  </w:num>
  <w:num w:numId="3" w16cid:durableId="1089693648">
    <w:abstractNumId w:val="14"/>
  </w:num>
  <w:num w:numId="4" w16cid:durableId="1593781534">
    <w:abstractNumId w:val="13"/>
  </w:num>
  <w:num w:numId="5" w16cid:durableId="730006500">
    <w:abstractNumId w:val="1"/>
  </w:num>
  <w:num w:numId="6" w16cid:durableId="451555609">
    <w:abstractNumId w:val="4"/>
  </w:num>
  <w:num w:numId="7" w16cid:durableId="365561877">
    <w:abstractNumId w:val="0"/>
  </w:num>
  <w:num w:numId="8" w16cid:durableId="686059156">
    <w:abstractNumId w:val="12"/>
  </w:num>
  <w:num w:numId="9" w16cid:durableId="728918478">
    <w:abstractNumId w:val="10"/>
  </w:num>
  <w:num w:numId="10" w16cid:durableId="750198495">
    <w:abstractNumId w:val="7"/>
  </w:num>
  <w:num w:numId="11" w16cid:durableId="851384785">
    <w:abstractNumId w:val="15"/>
  </w:num>
  <w:num w:numId="12" w16cid:durableId="1482234033">
    <w:abstractNumId w:val="11"/>
  </w:num>
  <w:num w:numId="13" w16cid:durableId="1419594475">
    <w:abstractNumId w:val="16"/>
  </w:num>
  <w:num w:numId="14" w16cid:durableId="2113237791">
    <w:abstractNumId w:val="3"/>
  </w:num>
  <w:num w:numId="15" w16cid:durableId="1431311963">
    <w:abstractNumId w:val="8"/>
  </w:num>
  <w:num w:numId="16" w16cid:durableId="555431113">
    <w:abstractNumId w:val="18"/>
  </w:num>
  <w:num w:numId="17" w16cid:durableId="179248928">
    <w:abstractNumId w:val="9"/>
  </w:num>
  <w:num w:numId="18" w16cid:durableId="1556307129">
    <w:abstractNumId w:val="19"/>
  </w:num>
  <w:num w:numId="19" w16cid:durableId="1771118497">
    <w:abstractNumId w:val="5"/>
  </w:num>
  <w:num w:numId="20" w16cid:durableId="2065770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3E6A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2D79"/>
    <w:rsid w:val="000C412D"/>
    <w:rsid w:val="000C771F"/>
    <w:rsid w:val="000E6014"/>
    <w:rsid w:val="000F37F2"/>
    <w:rsid w:val="001045C7"/>
    <w:rsid w:val="00105BE1"/>
    <w:rsid w:val="001305EC"/>
    <w:rsid w:val="00141ECB"/>
    <w:rsid w:val="001628B1"/>
    <w:rsid w:val="00162F2C"/>
    <w:rsid w:val="00167EE2"/>
    <w:rsid w:val="001B3525"/>
    <w:rsid w:val="001C68EE"/>
    <w:rsid w:val="001E2B53"/>
    <w:rsid w:val="001E4C16"/>
    <w:rsid w:val="00205EFB"/>
    <w:rsid w:val="00210993"/>
    <w:rsid w:val="0022184F"/>
    <w:rsid w:val="00230146"/>
    <w:rsid w:val="002441B4"/>
    <w:rsid w:val="0025077E"/>
    <w:rsid w:val="0025667B"/>
    <w:rsid w:val="002608B8"/>
    <w:rsid w:val="00275965"/>
    <w:rsid w:val="0027597B"/>
    <w:rsid w:val="00291D3F"/>
    <w:rsid w:val="002A452E"/>
    <w:rsid w:val="002A4CE9"/>
    <w:rsid w:val="002F30D2"/>
    <w:rsid w:val="003021F6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C6FEA"/>
    <w:rsid w:val="003D3BCE"/>
    <w:rsid w:val="003E0A21"/>
    <w:rsid w:val="003E1670"/>
    <w:rsid w:val="00431078"/>
    <w:rsid w:val="00446CE9"/>
    <w:rsid w:val="004779A4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C7417"/>
    <w:rsid w:val="005E6DB7"/>
    <w:rsid w:val="005E7B10"/>
    <w:rsid w:val="00602BA9"/>
    <w:rsid w:val="00641F31"/>
    <w:rsid w:val="00644B99"/>
    <w:rsid w:val="0066578A"/>
    <w:rsid w:val="006937F3"/>
    <w:rsid w:val="00694F5B"/>
    <w:rsid w:val="00695340"/>
    <w:rsid w:val="006A23BE"/>
    <w:rsid w:val="006B2F02"/>
    <w:rsid w:val="006E1B22"/>
    <w:rsid w:val="006E5B45"/>
    <w:rsid w:val="006F7345"/>
    <w:rsid w:val="00707F37"/>
    <w:rsid w:val="00723B2F"/>
    <w:rsid w:val="00743B27"/>
    <w:rsid w:val="00772111"/>
    <w:rsid w:val="00776DDA"/>
    <w:rsid w:val="00792811"/>
    <w:rsid w:val="007B4721"/>
    <w:rsid w:val="007B59FA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72C6"/>
    <w:rsid w:val="008A3969"/>
    <w:rsid w:val="008B270D"/>
    <w:rsid w:val="008F715E"/>
    <w:rsid w:val="0090585D"/>
    <w:rsid w:val="00917B22"/>
    <w:rsid w:val="00930EA9"/>
    <w:rsid w:val="009438E1"/>
    <w:rsid w:val="00947D18"/>
    <w:rsid w:val="009569DD"/>
    <w:rsid w:val="00961119"/>
    <w:rsid w:val="009928D6"/>
    <w:rsid w:val="009B6950"/>
    <w:rsid w:val="009B6A18"/>
    <w:rsid w:val="009B7108"/>
    <w:rsid w:val="009C16EF"/>
    <w:rsid w:val="009C70ED"/>
    <w:rsid w:val="009C7A95"/>
    <w:rsid w:val="009D122A"/>
    <w:rsid w:val="00A12E33"/>
    <w:rsid w:val="00A130AF"/>
    <w:rsid w:val="00A21D5B"/>
    <w:rsid w:val="00A35246"/>
    <w:rsid w:val="00A60B21"/>
    <w:rsid w:val="00A73DAE"/>
    <w:rsid w:val="00A862BA"/>
    <w:rsid w:val="00A8637F"/>
    <w:rsid w:val="00A978E4"/>
    <w:rsid w:val="00AB19B5"/>
    <w:rsid w:val="00B23A75"/>
    <w:rsid w:val="00B2656D"/>
    <w:rsid w:val="00B3085F"/>
    <w:rsid w:val="00B40071"/>
    <w:rsid w:val="00B41FCA"/>
    <w:rsid w:val="00B513E5"/>
    <w:rsid w:val="00B601D0"/>
    <w:rsid w:val="00B6197C"/>
    <w:rsid w:val="00B6420B"/>
    <w:rsid w:val="00B77CB1"/>
    <w:rsid w:val="00BA5474"/>
    <w:rsid w:val="00BD72D8"/>
    <w:rsid w:val="00C06FEA"/>
    <w:rsid w:val="00C11188"/>
    <w:rsid w:val="00C24E55"/>
    <w:rsid w:val="00C2564B"/>
    <w:rsid w:val="00C32990"/>
    <w:rsid w:val="00C46763"/>
    <w:rsid w:val="00C5657C"/>
    <w:rsid w:val="00C73CBC"/>
    <w:rsid w:val="00C80A8D"/>
    <w:rsid w:val="00C9265C"/>
    <w:rsid w:val="00C966BC"/>
    <w:rsid w:val="00CA3B4E"/>
    <w:rsid w:val="00CB0444"/>
    <w:rsid w:val="00CB1799"/>
    <w:rsid w:val="00CB3BA5"/>
    <w:rsid w:val="00CC094D"/>
    <w:rsid w:val="00CC14E0"/>
    <w:rsid w:val="00CC49C4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B742C"/>
    <w:rsid w:val="00DD2C79"/>
    <w:rsid w:val="00DD5F67"/>
    <w:rsid w:val="00DF631B"/>
    <w:rsid w:val="00E015DB"/>
    <w:rsid w:val="00E046A6"/>
    <w:rsid w:val="00E04851"/>
    <w:rsid w:val="00E31535"/>
    <w:rsid w:val="00E57505"/>
    <w:rsid w:val="00E5795A"/>
    <w:rsid w:val="00E90760"/>
    <w:rsid w:val="00E96396"/>
    <w:rsid w:val="00EB63A2"/>
    <w:rsid w:val="00EC261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95085"/>
    <w:rsid w:val="00FA09F8"/>
    <w:rsid w:val="00FB0C95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3E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B513E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23</cp:revision>
  <cp:lastPrinted>2025-01-08T18:10:00Z</cp:lastPrinted>
  <dcterms:created xsi:type="dcterms:W3CDTF">2025-05-18T19:27:00Z</dcterms:created>
  <dcterms:modified xsi:type="dcterms:W3CDTF">2025-05-24T05:30:00Z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