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07A623FD" w:rsidR="00F00E0C" w:rsidRDefault="00DA2B60">
            <w:pPr>
              <w:pStyle w:val="TableParagraph"/>
              <w:ind w:left="0"/>
              <w:rPr>
                <w:rFonts w:ascii="Times New Roman"/>
                <w:sz w:val="18"/>
              </w:rPr>
            </w:pPr>
            <w:r>
              <w:rPr>
                <w:rFonts w:ascii="Times New Roman"/>
                <w:sz w:val="18"/>
              </w:rPr>
              <w:t xml:space="preserve"> Derrick Lopez</w:t>
            </w:r>
            <w:r w:rsidR="00B9311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E81ED7E" w:rsidR="00F00E0C" w:rsidRDefault="00CF649E">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13</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CA9BAD6" w:rsidR="00F00E0C" w:rsidRDefault="009A5E1C">
            <w:pPr>
              <w:pStyle w:val="TableParagraph"/>
              <w:spacing w:before="31"/>
              <w:ind w:left="48"/>
              <w:rPr>
                <w:rFonts w:ascii="Arial"/>
                <w:sz w:val="18"/>
              </w:rPr>
            </w:pPr>
            <w:r>
              <w:rPr>
                <w:rFonts w:ascii="Arial"/>
                <w:sz w:val="18"/>
              </w:rPr>
              <w:t>Union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53746F22" w:rsidR="00F00E0C" w:rsidRDefault="009A5E1C">
            <w:pPr>
              <w:pStyle w:val="TableParagraph"/>
              <w:spacing w:before="6" w:line="240" w:lineRule="exact"/>
              <w:ind w:left="47"/>
              <w:rPr>
                <w:sz w:val="21"/>
              </w:rPr>
            </w:pPr>
            <w:r>
              <w:rPr>
                <w:color w:val="231F20"/>
                <w:spacing w:val="-2"/>
                <w:sz w:val="21"/>
              </w:rPr>
              <w:t xml:space="preserve">Senior </w:t>
            </w:r>
            <w:r w:rsidR="003B010C">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D77B1F4" w:rsidR="00F00E0C" w:rsidRDefault="00CF649E">
            <w:pPr>
              <w:pStyle w:val="TableParagraph"/>
              <w:spacing w:before="31"/>
              <w:ind w:left="49"/>
              <w:rPr>
                <w:rFonts w:ascii="Arial"/>
                <w:sz w:val="18"/>
              </w:rPr>
            </w:pPr>
            <w:r>
              <w:rPr>
                <w:rFonts w:ascii="Arial"/>
                <w:sz w:val="18"/>
              </w:rPr>
              <w:t>Michael Mavity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0C7EF04" w:rsidR="001628B1" w:rsidRPr="00FD5090" w:rsidRDefault="0093786D" w:rsidP="00BD72D8">
            <w:pPr>
              <w:pStyle w:val="TableParagraph"/>
              <w:spacing w:before="31"/>
              <w:ind w:left="48"/>
              <w:rPr>
                <w:rFonts w:ascii="Arial"/>
                <w:sz w:val="18"/>
              </w:rPr>
            </w:pPr>
            <w:r>
              <w:rPr>
                <w:rFonts w:ascii="Arial"/>
                <w:sz w:val="18"/>
              </w:rPr>
              <w:t>Massey Mayo</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B74400F"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5D529D">
              <w:rPr>
                <w:rFonts w:ascii="Arial" w:hAnsi="Arial" w:cs="Arial"/>
                <w:sz w:val="18"/>
              </w:rPr>
              <w:t>Eliz</w:t>
            </w:r>
            <w:r w:rsidR="009A5B2C">
              <w:rPr>
                <w:rFonts w:ascii="Arial" w:hAnsi="Arial" w:cs="Arial"/>
                <w:sz w:val="18"/>
              </w:rPr>
              <w:t>ab</w:t>
            </w:r>
            <w:r w:rsidR="0093786D">
              <w:rPr>
                <w:rFonts w:ascii="Arial" w:hAnsi="Arial" w:cs="Arial"/>
                <w:sz w:val="18"/>
              </w:rPr>
              <w:t>e</w:t>
            </w:r>
            <w:r w:rsidR="005D529D">
              <w:rPr>
                <w:rFonts w:ascii="Arial" w:hAnsi="Arial" w:cs="Arial"/>
                <w:sz w:val="18"/>
              </w:rPr>
              <w:t>th Evans, Deputy DA</w:t>
            </w:r>
          </w:p>
          <w:p w14:paraId="2D1A036C" w14:textId="77777777" w:rsidR="001628B1" w:rsidRDefault="001628B1">
            <w:pPr>
              <w:pStyle w:val="TableParagraph"/>
              <w:ind w:left="0"/>
              <w:rPr>
                <w:rFonts w:ascii="Arial" w:hAnsi="Arial" w:cs="Arial"/>
                <w:sz w:val="18"/>
              </w:rPr>
            </w:pPr>
            <w:r w:rsidRPr="00FD5090">
              <w:rPr>
                <w:rFonts w:ascii="Arial" w:hAnsi="Arial" w:cs="Arial"/>
                <w:sz w:val="18"/>
              </w:rPr>
              <w:t xml:space="preserve"> </w:t>
            </w:r>
            <w:r w:rsidR="005D529D">
              <w:rPr>
                <w:rFonts w:ascii="Arial" w:hAnsi="Arial" w:cs="Arial"/>
                <w:sz w:val="18"/>
              </w:rPr>
              <w:t xml:space="preserve">Stephen Girardot, </w:t>
            </w:r>
            <w:r w:rsidRPr="00FD5090">
              <w:rPr>
                <w:rFonts w:ascii="Arial" w:hAnsi="Arial" w:cs="Arial"/>
                <w:sz w:val="18"/>
              </w:rPr>
              <w:t xml:space="preserve">Deputy </w:t>
            </w:r>
            <w:r w:rsidR="001305EC" w:rsidRPr="00FD5090">
              <w:rPr>
                <w:rFonts w:ascii="Arial" w:hAnsi="Arial" w:cs="Arial"/>
                <w:sz w:val="18"/>
              </w:rPr>
              <w:t>D</w:t>
            </w:r>
            <w:r w:rsidRPr="00FD5090">
              <w:rPr>
                <w:rFonts w:ascii="Arial" w:hAnsi="Arial" w:cs="Arial"/>
                <w:sz w:val="18"/>
              </w:rPr>
              <w:t>A</w:t>
            </w:r>
          </w:p>
          <w:p w14:paraId="2F52D5C6" w14:textId="7AA6CA41" w:rsidR="005D529D" w:rsidRPr="00FD5090" w:rsidRDefault="005D529D">
            <w:pPr>
              <w:pStyle w:val="TableParagraph"/>
              <w:ind w:left="0"/>
              <w:rPr>
                <w:rFonts w:ascii="Arial" w:hAnsi="Arial" w:cs="Arial"/>
                <w:sz w:val="18"/>
              </w:rPr>
            </w:pPr>
            <w:r>
              <w:rPr>
                <w:rFonts w:ascii="Arial" w:hAnsi="Arial" w:cs="Arial"/>
                <w:sz w:val="18"/>
              </w:rPr>
              <w:t xml:space="preserve"> Aaron Russell, </w:t>
            </w:r>
            <w:r w:rsidRPr="00FD5090">
              <w:rPr>
                <w:rFonts w:ascii="Arial" w:hAnsi="Arial" w:cs="Arial"/>
                <w:sz w:val="18"/>
              </w:rPr>
              <w:t>Deputy DA</w:t>
            </w:r>
          </w:p>
        </w:tc>
      </w:tr>
      <w:tr w:rsidR="00F00E0C" w:rsidRPr="00CF649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CF649E" w:rsidRDefault="003B010C">
            <w:pPr>
              <w:pStyle w:val="TableParagraph"/>
              <w:spacing w:before="6" w:line="240" w:lineRule="exact"/>
              <w:rPr>
                <w:sz w:val="21"/>
              </w:rPr>
            </w:pPr>
            <w:r w:rsidRPr="00CF649E">
              <w:rPr>
                <w:color w:val="231F20"/>
                <w:sz w:val="21"/>
              </w:rPr>
              <w:t>Attorney</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49E" w:rsidRDefault="003B010C">
            <w:pPr>
              <w:pStyle w:val="TableParagraph"/>
              <w:spacing w:before="6" w:line="240" w:lineRule="exact"/>
              <w:ind w:left="319"/>
              <w:rPr>
                <w:sz w:val="21"/>
              </w:rPr>
            </w:pPr>
            <w:r w:rsidRPr="009A5B2C">
              <w:rPr>
                <w:color w:val="231F20"/>
                <w:sz w:val="21"/>
                <w:highlight w:val="yellow"/>
              </w:rPr>
              <w:t>In</w:t>
            </w:r>
            <w:r w:rsidRPr="009A5B2C">
              <w:rPr>
                <w:color w:val="231F20"/>
                <w:spacing w:val="3"/>
                <w:sz w:val="21"/>
                <w:highlight w:val="yellow"/>
              </w:rPr>
              <w:t xml:space="preserve"> </w:t>
            </w:r>
            <w:r w:rsidRPr="009A5B2C">
              <w:rPr>
                <w:color w:val="231F20"/>
                <w:sz w:val="21"/>
                <w:highlight w:val="yellow"/>
              </w:rPr>
              <w:t>Person</w:t>
            </w:r>
            <w:r w:rsidRPr="00CF649E">
              <w:rPr>
                <w:color w:val="231F20"/>
                <w:spacing w:val="3"/>
                <w:sz w:val="21"/>
              </w:rPr>
              <w:t xml:space="preserve"> </w:t>
            </w:r>
            <w:r w:rsidRPr="00CF649E">
              <w:rPr>
                <w:color w:val="231F20"/>
                <w:sz w:val="21"/>
              </w:rPr>
              <w:t>/</w:t>
            </w:r>
            <w:r w:rsidRPr="00CF649E">
              <w:rPr>
                <w:color w:val="231F20"/>
                <w:spacing w:val="4"/>
                <w:sz w:val="21"/>
              </w:rPr>
              <w:t xml:space="preserve"> </w:t>
            </w:r>
            <w:r w:rsidRPr="00CF649E">
              <w:rPr>
                <w:color w:val="231F20"/>
                <w:sz w:val="21"/>
              </w:rPr>
              <w:t>Virtual</w:t>
            </w:r>
            <w:r w:rsidRPr="00CF649E">
              <w:rPr>
                <w:color w:val="231F20"/>
                <w:spacing w:val="5"/>
                <w:sz w:val="21"/>
              </w:rPr>
              <w:t xml:space="preserve"> </w:t>
            </w:r>
            <w:r w:rsidRPr="00CF649E">
              <w:rPr>
                <w:color w:val="231F20"/>
                <w:sz w:val="21"/>
              </w:rPr>
              <w:t>/</w:t>
            </w:r>
            <w:r w:rsidRPr="00CF649E">
              <w:rPr>
                <w:color w:val="231F20"/>
                <w:spacing w:val="4"/>
                <w:sz w:val="21"/>
              </w:rPr>
              <w:t xml:space="preserve"> </w:t>
            </w:r>
            <w:r w:rsidRPr="00CF649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49E" w:rsidRDefault="003B010C">
            <w:pPr>
              <w:pStyle w:val="TableParagraph"/>
              <w:spacing w:before="6" w:line="240" w:lineRule="exact"/>
              <w:ind w:left="46"/>
              <w:rPr>
                <w:sz w:val="21"/>
              </w:rPr>
            </w:pPr>
            <w:r w:rsidRPr="00CF649E">
              <w:rPr>
                <w:color w:val="231F20"/>
                <w:sz w:val="21"/>
              </w:rPr>
              <w:t>Number</w:t>
            </w:r>
            <w:r w:rsidRPr="00CF649E">
              <w:rPr>
                <w:color w:val="231F20"/>
                <w:spacing w:val="5"/>
                <w:sz w:val="21"/>
              </w:rPr>
              <w:t xml:space="preserve"> </w:t>
            </w:r>
            <w:r w:rsidRPr="00CF649E">
              <w:rPr>
                <w:color w:val="231F20"/>
                <w:sz w:val="21"/>
              </w:rPr>
              <w:t>of</w:t>
            </w:r>
            <w:r w:rsidRPr="00CF649E">
              <w:rPr>
                <w:color w:val="231F20"/>
                <w:spacing w:val="6"/>
                <w:sz w:val="21"/>
              </w:rPr>
              <w:t xml:space="preserve"> </w:t>
            </w:r>
            <w:r w:rsidRPr="00CF649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0263DD6" w:rsidR="00F00E0C" w:rsidRPr="00CF649E" w:rsidRDefault="003E1670">
            <w:pPr>
              <w:pStyle w:val="TableParagraph"/>
              <w:ind w:left="0"/>
              <w:rPr>
                <w:rFonts w:ascii="Arial" w:hAnsi="Arial" w:cs="Arial"/>
                <w:sz w:val="18"/>
              </w:rPr>
            </w:pPr>
            <w:r w:rsidRPr="00CF649E">
              <w:rPr>
                <w:rFonts w:ascii="Arial" w:hAnsi="Arial" w:cs="Arial"/>
                <w:sz w:val="18"/>
              </w:rPr>
              <w:t xml:space="preserve"> </w:t>
            </w:r>
            <w:r w:rsidR="009A5B2C">
              <w:rPr>
                <w:rFonts w:ascii="Arial" w:hAnsi="Arial" w:cs="Arial"/>
                <w:sz w:val="18"/>
              </w:rPr>
              <w:t>6</w:t>
            </w:r>
            <w:r w:rsidR="00C8684D">
              <w:rPr>
                <w:rFonts w:ascii="Arial" w:hAnsi="Arial" w:cs="Arial"/>
                <w:sz w:val="18"/>
              </w:rPr>
              <w:t xml:space="preserve"> (6 clients with 1</w:t>
            </w:r>
            <w:r w:rsidR="00AE7A76">
              <w:rPr>
                <w:rFonts w:ascii="Arial" w:hAnsi="Arial" w:cs="Arial"/>
                <w:sz w:val="18"/>
              </w:rPr>
              <w:t>3</w:t>
            </w:r>
            <w:r w:rsidR="00C8684D">
              <w:rPr>
                <w:rFonts w:ascii="Arial" w:hAnsi="Arial" w:cs="Arial"/>
                <w:sz w:val="18"/>
              </w:rPr>
              <w:t xml:space="preserve"> cases)</w:t>
            </w:r>
          </w:p>
        </w:tc>
      </w:tr>
      <w:tr w:rsidR="00F00E0C" w:rsidRPr="00CF649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CF649E" w:rsidRDefault="003B010C">
            <w:pPr>
              <w:pStyle w:val="TableParagraph"/>
              <w:spacing w:before="6" w:line="240" w:lineRule="exact"/>
              <w:rPr>
                <w:sz w:val="21"/>
              </w:rPr>
            </w:pPr>
            <w:r w:rsidRPr="00CF649E">
              <w:rPr>
                <w:color w:val="231F20"/>
                <w:sz w:val="21"/>
              </w:rPr>
              <w:t>Defendants</w:t>
            </w:r>
            <w:r w:rsidRPr="00CF649E">
              <w:rPr>
                <w:color w:val="231F20"/>
                <w:spacing w:val="11"/>
                <w:sz w:val="21"/>
              </w:rPr>
              <w:t xml:space="preserve"> </w:t>
            </w:r>
            <w:r w:rsidRPr="00CF649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49E" w:rsidRDefault="003B010C">
            <w:pPr>
              <w:pStyle w:val="TableParagraph"/>
              <w:spacing w:before="6" w:line="240" w:lineRule="exact"/>
              <w:ind w:left="261"/>
              <w:rPr>
                <w:sz w:val="21"/>
              </w:rPr>
            </w:pPr>
            <w:r w:rsidRPr="00CF649E">
              <w:rPr>
                <w:color w:val="231F20"/>
                <w:sz w:val="21"/>
              </w:rPr>
              <w:t>In</w:t>
            </w:r>
            <w:r w:rsidRPr="00CF649E">
              <w:rPr>
                <w:color w:val="231F20"/>
                <w:spacing w:val="1"/>
                <w:sz w:val="21"/>
              </w:rPr>
              <w:t xml:space="preserve"> </w:t>
            </w:r>
            <w:r w:rsidRPr="00CF649E">
              <w:rPr>
                <w:color w:val="231F20"/>
                <w:sz w:val="21"/>
              </w:rPr>
              <w:t>Person</w:t>
            </w:r>
            <w:r w:rsidRPr="00CF649E">
              <w:rPr>
                <w:color w:val="231F20"/>
                <w:spacing w:val="54"/>
                <w:sz w:val="21"/>
              </w:rPr>
              <w:t xml:space="preserve"> </w:t>
            </w:r>
            <w:r w:rsidRPr="00CF649E">
              <w:rPr>
                <w:color w:val="231F20"/>
                <w:sz w:val="21"/>
              </w:rPr>
              <w:t>/</w:t>
            </w:r>
            <w:r w:rsidRPr="00CF649E">
              <w:rPr>
                <w:color w:val="231F20"/>
                <w:spacing w:val="54"/>
                <w:sz w:val="21"/>
              </w:rPr>
              <w:t xml:space="preserve"> </w:t>
            </w:r>
            <w:r w:rsidRPr="00CF649E">
              <w:rPr>
                <w:color w:val="231F20"/>
                <w:sz w:val="21"/>
              </w:rPr>
              <w:t>Virtual</w:t>
            </w:r>
            <w:r w:rsidRPr="00CF649E">
              <w:rPr>
                <w:color w:val="231F20"/>
                <w:spacing w:val="54"/>
                <w:sz w:val="21"/>
              </w:rPr>
              <w:t xml:space="preserve"> </w:t>
            </w:r>
            <w:r w:rsidRPr="00CF649E">
              <w:rPr>
                <w:color w:val="231F20"/>
                <w:sz w:val="21"/>
              </w:rPr>
              <w:t>/</w:t>
            </w:r>
            <w:r w:rsidRPr="00CF649E">
              <w:rPr>
                <w:color w:val="231F20"/>
                <w:spacing w:val="54"/>
                <w:sz w:val="21"/>
              </w:rPr>
              <w:t xml:space="preserve"> </w:t>
            </w:r>
            <w:r w:rsidR="007F0B66" w:rsidRPr="00CF649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49E" w:rsidRDefault="003B010C">
            <w:pPr>
              <w:pStyle w:val="TableParagraph"/>
              <w:spacing w:before="6" w:line="240" w:lineRule="exact"/>
              <w:ind w:left="46"/>
              <w:rPr>
                <w:sz w:val="21"/>
              </w:rPr>
            </w:pPr>
            <w:r w:rsidRPr="00CF649E">
              <w:rPr>
                <w:color w:val="231F20"/>
                <w:sz w:val="21"/>
              </w:rPr>
              <w:t>Custodial</w:t>
            </w:r>
            <w:r w:rsidRPr="00CF649E">
              <w:rPr>
                <w:color w:val="231F20"/>
                <w:spacing w:val="9"/>
                <w:sz w:val="21"/>
              </w:rPr>
              <w:t xml:space="preserve"> </w:t>
            </w:r>
            <w:r w:rsidRPr="00CF649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49E" w:rsidRDefault="003B010C">
            <w:pPr>
              <w:pStyle w:val="TableParagraph"/>
              <w:spacing w:before="6" w:line="240" w:lineRule="exact"/>
              <w:ind w:left="702"/>
              <w:rPr>
                <w:sz w:val="21"/>
              </w:rPr>
            </w:pPr>
            <w:r w:rsidRPr="00CF649E">
              <w:rPr>
                <w:color w:val="231F20"/>
                <w:sz w:val="21"/>
              </w:rPr>
              <w:t>IC</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9A5B2C">
              <w:rPr>
                <w:color w:val="231F20"/>
                <w:sz w:val="21"/>
                <w:highlight w:val="yellow"/>
              </w:rPr>
              <w:t>OOC</w:t>
            </w:r>
            <w:r w:rsidRPr="00CF649E">
              <w:rPr>
                <w:color w:val="231F20"/>
                <w:spacing w:val="51"/>
                <w:sz w:val="21"/>
              </w:rPr>
              <w:t xml:space="preserve"> </w:t>
            </w:r>
            <w:r w:rsidRPr="00CF649E">
              <w:rPr>
                <w:color w:val="231F20"/>
                <w:sz w:val="21"/>
              </w:rPr>
              <w:t>/</w:t>
            </w:r>
            <w:r w:rsidRPr="00CF649E">
              <w:rPr>
                <w:color w:val="231F20"/>
                <w:spacing w:val="52"/>
                <w:sz w:val="21"/>
              </w:rPr>
              <w:t xml:space="preserve"> </w:t>
            </w:r>
            <w:r w:rsidRPr="00CF649E">
              <w:rPr>
                <w:color w:val="231F20"/>
                <w:spacing w:val="-2"/>
                <w:sz w:val="21"/>
              </w:rPr>
              <w:t>Blend</w:t>
            </w:r>
          </w:p>
        </w:tc>
      </w:tr>
      <w:tr w:rsidR="00D54894" w:rsidRPr="00CF649E"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Pr="00CF649E" w:rsidRDefault="00D54894">
            <w:pPr>
              <w:pStyle w:val="TableParagraph"/>
              <w:spacing w:before="6" w:line="240" w:lineRule="exact"/>
              <w:rPr>
                <w:color w:val="231F20"/>
                <w:sz w:val="21"/>
              </w:rPr>
            </w:pPr>
            <w:r w:rsidRPr="00CF649E">
              <w:rPr>
                <w:color w:val="231F20"/>
                <w:sz w:val="21"/>
              </w:rPr>
              <w:t>Number of Clients</w:t>
            </w:r>
          </w:p>
          <w:p w14:paraId="55B6855A" w14:textId="13351EAF"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45A5927" w:rsidR="00D54894" w:rsidRPr="00CF649E" w:rsidRDefault="009A5B2C"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F649E" w:rsidRDefault="00D54894">
            <w:pPr>
              <w:pStyle w:val="TableParagraph"/>
              <w:spacing w:before="6" w:line="240" w:lineRule="exact"/>
              <w:ind w:left="46"/>
              <w:rPr>
                <w:color w:val="231F20"/>
                <w:sz w:val="21"/>
              </w:rPr>
            </w:pPr>
            <w:r w:rsidRPr="00CF649E">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247840CA" w:rsidR="00D54894" w:rsidRPr="00CF649E" w:rsidRDefault="000F37F2" w:rsidP="000F37F2">
            <w:pPr>
              <w:pStyle w:val="TableParagraph"/>
              <w:spacing w:before="6" w:line="240" w:lineRule="exact"/>
              <w:rPr>
                <w:color w:val="231F20"/>
                <w:sz w:val="21"/>
              </w:rPr>
            </w:pPr>
            <w:r w:rsidRPr="00CF649E">
              <w:rPr>
                <w:color w:val="231F20"/>
                <w:sz w:val="21"/>
              </w:rPr>
              <w:t xml:space="preserve"> </w:t>
            </w:r>
            <w:r w:rsidR="009A5B2C">
              <w:rPr>
                <w:color w:val="231F20"/>
                <w:sz w:val="21"/>
              </w:rPr>
              <w:t>6</w:t>
            </w:r>
          </w:p>
        </w:tc>
      </w:tr>
      <w:tr w:rsidR="00D54894" w:rsidRPr="00CF649E"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Pr="00CF649E" w:rsidRDefault="00D54894">
            <w:pPr>
              <w:pStyle w:val="TableParagraph"/>
              <w:spacing w:before="6" w:line="240" w:lineRule="exact"/>
              <w:rPr>
                <w:color w:val="231F20"/>
                <w:sz w:val="21"/>
              </w:rPr>
            </w:pPr>
            <w:r w:rsidRPr="00CF649E">
              <w:rPr>
                <w:color w:val="231F20"/>
                <w:sz w:val="21"/>
              </w:rPr>
              <w:t>Cases Continued</w:t>
            </w:r>
          </w:p>
          <w:p w14:paraId="76D961A3" w14:textId="1FE0DB9E" w:rsidR="00D54894" w:rsidRPr="00CF649E" w:rsidRDefault="00D54894">
            <w:pPr>
              <w:pStyle w:val="TableParagraph"/>
              <w:spacing w:before="6" w:line="240" w:lineRule="exact"/>
              <w:rPr>
                <w:color w:val="231F20"/>
                <w:sz w:val="21"/>
              </w:rPr>
            </w:pPr>
            <w:r w:rsidRPr="00CF649E">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91B09DC" w:rsidR="00D54894" w:rsidRPr="00CF649E" w:rsidRDefault="009A5B2C"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F649E" w:rsidRDefault="00D54894">
            <w:pPr>
              <w:pStyle w:val="TableParagraph"/>
              <w:spacing w:before="6" w:line="240" w:lineRule="exact"/>
              <w:ind w:left="46"/>
              <w:rPr>
                <w:color w:val="231F20"/>
                <w:sz w:val="21"/>
              </w:rPr>
            </w:pPr>
            <w:r w:rsidRPr="00CF649E">
              <w:rPr>
                <w:color w:val="231F20"/>
                <w:sz w:val="21"/>
              </w:rPr>
              <w:t xml:space="preserve">Cases Continued </w:t>
            </w:r>
          </w:p>
          <w:p w14:paraId="2E340A67" w14:textId="34811C09" w:rsidR="00D54894" w:rsidRPr="00CF649E" w:rsidRDefault="00D54894">
            <w:pPr>
              <w:pStyle w:val="TableParagraph"/>
              <w:spacing w:before="6" w:line="240" w:lineRule="exact"/>
              <w:ind w:left="46"/>
              <w:rPr>
                <w:color w:val="231F20"/>
                <w:sz w:val="21"/>
              </w:rPr>
            </w:pPr>
            <w:r w:rsidRPr="00CF649E">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1526F2A" w:rsidR="00D54894" w:rsidRPr="00CF649E" w:rsidRDefault="000F37F2" w:rsidP="000F37F2">
            <w:pPr>
              <w:pStyle w:val="TableParagraph"/>
              <w:spacing w:before="6" w:line="240" w:lineRule="exact"/>
              <w:rPr>
                <w:color w:val="231F20"/>
                <w:sz w:val="21"/>
              </w:rPr>
            </w:pPr>
            <w:r w:rsidRPr="00CF649E">
              <w:rPr>
                <w:color w:val="231F20"/>
                <w:sz w:val="21"/>
              </w:rPr>
              <w:t xml:space="preserve"> </w:t>
            </w:r>
            <w:r w:rsidR="009A5B2C">
              <w:rPr>
                <w:color w:val="231F20"/>
                <w:sz w:val="21"/>
              </w:rPr>
              <w:t>3</w:t>
            </w:r>
          </w:p>
        </w:tc>
      </w:tr>
      <w:tr w:rsidR="00F00E0C" w:rsidRPr="00CF649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CF649E" w:rsidRDefault="003B010C">
            <w:pPr>
              <w:pStyle w:val="TableParagraph"/>
              <w:spacing w:line="245" w:lineRule="exact"/>
              <w:rPr>
                <w:sz w:val="21"/>
              </w:rPr>
            </w:pPr>
            <w:r w:rsidRPr="00CF649E">
              <w:rPr>
                <w:color w:val="231F20"/>
                <w:sz w:val="21"/>
              </w:rPr>
              <w:t>Hearing</w:t>
            </w:r>
            <w:r w:rsidRPr="00CF649E">
              <w:rPr>
                <w:color w:val="231F20"/>
                <w:spacing w:val="7"/>
                <w:sz w:val="21"/>
              </w:rPr>
              <w:t xml:space="preserve"> </w:t>
            </w:r>
            <w:r w:rsidRPr="00CF649E">
              <w:rPr>
                <w:color w:val="231F20"/>
                <w:spacing w:val="-2"/>
                <w:sz w:val="21"/>
              </w:rPr>
              <w:t>Types</w:t>
            </w:r>
          </w:p>
        </w:tc>
        <w:tc>
          <w:tcPr>
            <w:tcW w:w="8040" w:type="dxa"/>
            <w:gridSpan w:val="3"/>
            <w:tcBorders>
              <w:top w:val="single" w:sz="8" w:space="0" w:color="231F20"/>
              <w:left w:val="single" w:sz="8" w:space="0" w:color="231F20"/>
            </w:tcBorders>
          </w:tcPr>
          <w:p w14:paraId="4BC8A042" w14:textId="7B882723" w:rsidR="00F00E0C" w:rsidRPr="00CF649E" w:rsidRDefault="00CF649E" w:rsidP="00E5795A">
            <w:pPr>
              <w:pStyle w:val="TableParagraph"/>
              <w:spacing w:before="19"/>
              <w:ind w:left="0"/>
              <w:rPr>
                <w:rFonts w:ascii="Arial"/>
                <w:sz w:val="18"/>
              </w:rPr>
            </w:pPr>
            <w:r>
              <w:rPr>
                <w:rFonts w:ascii="Arial"/>
                <w:sz w:val="18"/>
              </w:rPr>
              <w:t xml:space="preserve"> </w:t>
            </w:r>
            <w:r w:rsidR="009A5B2C">
              <w:rPr>
                <w:rFonts w:ascii="Arial"/>
                <w:sz w:val="18"/>
              </w:rPr>
              <w:t>Pretrials, Order to Show Cause</w:t>
            </w:r>
          </w:p>
        </w:tc>
      </w:tr>
      <w:tr w:rsidR="00F00E0C" w:rsidRPr="00CF649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F649E" w:rsidRDefault="003B010C">
            <w:pPr>
              <w:pStyle w:val="TableParagraph"/>
              <w:spacing w:line="233" w:lineRule="exact"/>
              <w:ind w:left="56" w:right="2"/>
              <w:jc w:val="center"/>
              <w:rPr>
                <w:b/>
                <w:sz w:val="21"/>
              </w:rPr>
            </w:pPr>
            <w:r w:rsidRPr="00CF649E">
              <w:rPr>
                <w:b/>
                <w:color w:val="231F20"/>
                <w:sz w:val="21"/>
              </w:rPr>
              <w:t>Attorney's</w:t>
            </w:r>
            <w:r w:rsidRPr="00CF649E">
              <w:rPr>
                <w:b/>
                <w:color w:val="231F20"/>
                <w:spacing w:val="12"/>
                <w:sz w:val="21"/>
              </w:rPr>
              <w:t xml:space="preserve"> </w:t>
            </w:r>
            <w:r w:rsidRPr="00CF649E">
              <w:rPr>
                <w:b/>
                <w:color w:val="231F20"/>
                <w:spacing w:val="-2"/>
                <w:sz w:val="21"/>
              </w:rPr>
              <w:t>Preparedness</w:t>
            </w:r>
          </w:p>
        </w:tc>
      </w:tr>
      <w:tr w:rsidR="00F00E0C" w:rsidRPr="00CF649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4"/>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7"/>
                <w:sz w:val="21"/>
              </w:rPr>
              <w:t xml:space="preserve"> </w:t>
            </w:r>
            <w:r w:rsidRPr="00CF649E">
              <w:rPr>
                <w:color w:val="231F20"/>
                <w:sz w:val="21"/>
              </w:rPr>
              <w:t>appear</w:t>
            </w:r>
            <w:r w:rsidRPr="00CF649E">
              <w:rPr>
                <w:color w:val="231F20"/>
                <w:spacing w:val="4"/>
                <w:sz w:val="21"/>
              </w:rPr>
              <w:t xml:space="preserve"> </w:t>
            </w:r>
            <w:proofErr w:type="gramStart"/>
            <w:r w:rsidRPr="00CF649E">
              <w:rPr>
                <w:color w:val="231F20"/>
                <w:sz w:val="21"/>
              </w:rPr>
              <w:t>for</w:t>
            </w:r>
            <w:proofErr w:type="gramEnd"/>
            <w:r w:rsidRPr="00CF649E">
              <w:rPr>
                <w:color w:val="231F20"/>
                <w:spacing w:val="5"/>
                <w:sz w:val="21"/>
              </w:rPr>
              <w:t xml:space="preserve"> </w:t>
            </w:r>
            <w:r w:rsidRPr="00CF649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49E" w:rsidRDefault="003B010C">
            <w:pPr>
              <w:pStyle w:val="TableParagraph"/>
              <w:spacing w:before="6" w:line="240" w:lineRule="exact"/>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4"/>
                <w:sz w:val="21"/>
              </w:rPr>
              <w:t xml:space="preserve"> </w:t>
            </w:r>
            <w:r w:rsidRPr="00CF649E">
              <w:rPr>
                <w:color w:val="231F20"/>
                <w:sz w:val="21"/>
              </w:rPr>
              <w:t>the</w:t>
            </w:r>
            <w:r w:rsidRPr="00CF649E">
              <w:rPr>
                <w:color w:val="231F20"/>
                <w:spacing w:val="6"/>
                <w:sz w:val="21"/>
              </w:rPr>
              <w:t xml:space="preserve"> </w:t>
            </w:r>
            <w:r w:rsidRPr="00CF649E">
              <w:rPr>
                <w:color w:val="231F20"/>
                <w:sz w:val="21"/>
              </w:rPr>
              <w:t>Attorney</w:t>
            </w:r>
            <w:r w:rsidRPr="00CF649E">
              <w:rPr>
                <w:color w:val="231F20"/>
                <w:spacing w:val="7"/>
                <w:sz w:val="21"/>
              </w:rPr>
              <w:t xml:space="preserve"> </w:t>
            </w:r>
            <w:r w:rsidRPr="00CF649E">
              <w:rPr>
                <w:color w:val="231F20"/>
                <w:sz w:val="21"/>
              </w:rPr>
              <w:t>have</w:t>
            </w:r>
            <w:r w:rsidRPr="00CF649E">
              <w:rPr>
                <w:color w:val="231F20"/>
                <w:spacing w:val="6"/>
                <w:sz w:val="21"/>
              </w:rPr>
              <w:t xml:space="preserve"> </w:t>
            </w:r>
            <w:r w:rsidRPr="00CF649E">
              <w:rPr>
                <w:color w:val="231F20"/>
                <w:sz w:val="21"/>
              </w:rPr>
              <w:t>the</w:t>
            </w:r>
            <w:r w:rsidRPr="00CF649E">
              <w:rPr>
                <w:color w:val="231F20"/>
                <w:spacing w:val="7"/>
                <w:sz w:val="21"/>
              </w:rPr>
              <w:t xml:space="preserve"> </w:t>
            </w:r>
            <w:r w:rsidRPr="00CF649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49E" w:rsidRDefault="003B010C">
            <w:pPr>
              <w:pStyle w:val="TableParagraph"/>
              <w:spacing w:before="6" w:line="240" w:lineRule="exact"/>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F649E" w:rsidRDefault="003B010C">
            <w:pPr>
              <w:pStyle w:val="TableParagraph"/>
              <w:spacing w:line="255" w:lineRule="exact"/>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to</w:t>
            </w:r>
            <w:r w:rsidRPr="00CF649E">
              <w:rPr>
                <w:color w:val="231F20"/>
                <w:spacing w:val="6"/>
                <w:sz w:val="21"/>
              </w:rPr>
              <w:t xml:space="preserve"> </w:t>
            </w:r>
            <w:r w:rsidRPr="00CF649E">
              <w:rPr>
                <w:color w:val="231F20"/>
                <w:sz w:val="21"/>
              </w:rPr>
              <w:t>have</w:t>
            </w:r>
            <w:r w:rsidRPr="00CF649E">
              <w:rPr>
                <w:color w:val="231F20"/>
                <w:spacing w:val="8"/>
                <w:sz w:val="21"/>
              </w:rPr>
              <w:t xml:space="preserve"> </w:t>
            </w:r>
            <w:r w:rsidRPr="00CF649E">
              <w:rPr>
                <w:color w:val="231F20"/>
                <w:sz w:val="21"/>
              </w:rPr>
              <w:t>had</w:t>
            </w:r>
            <w:r w:rsidRPr="00CF649E">
              <w:rPr>
                <w:color w:val="231F20"/>
                <w:spacing w:val="6"/>
                <w:sz w:val="21"/>
              </w:rPr>
              <w:t xml:space="preserve"> </w:t>
            </w:r>
            <w:r w:rsidRPr="00CF649E">
              <w:rPr>
                <w:color w:val="231F20"/>
                <w:sz w:val="21"/>
              </w:rPr>
              <w:t>a</w:t>
            </w:r>
            <w:r w:rsidRPr="00CF649E">
              <w:rPr>
                <w:color w:val="231F20"/>
                <w:spacing w:val="5"/>
                <w:sz w:val="21"/>
              </w:rPr>
              <w:t xml:space="preserve"> </w:t>
            </w:r>
            <w:r w:rsidRPr="00CF649E">
              <w:rPr>
                <w:color w:val="231F20"/>
                <w:sz w:val="21"/>
              </w:rPr>
              <w:t>substantive,</w:t>
            </w:r>
            <w:r w:rsidRPr="00CF649E">
              <w:rPr>
                <w:color w:val="231F20"/>
                <w:spacing w:val="6"/>
                <w:sz w:val="21"/>
              </w:rPr>
              <w:t xml:space="preserve"> </w:t>
            </w:r>
            <w:r w:rsidRPr="00CF649E">
              <w:rPr>
                <w:color w:val="231F20"/>
                <w:sz w:val="21"/>
              </w:rPr>
              <w:t>confidential</w:t>
            </w:r>
            <w:r w:rsidRPr="00CF649E">
              <w:rPr>
                <w:color w:val="231F20"/>
                <w:spacing w:val="9"/>
                <w:sz w:val="21"/>
              </w:rPr>
              <w:t xml:space="preserve"> </w:t>
            </w:r>
            <w:r w:rsidRPr="00CF649E">
              <w:rPr>
                <w:color w:val="231F20"/>
                <w:sz w:val="21"/>
              </w:rPr>
              <w:t>meeting</w:t>
            </w:r>
            <w:r w:rsidRPr="00CF649E">
              <w:rPr>
                <w:color w:val="231F20"/>
                <w:spacing w:val="5"/>
                <w:sz w:val="21"/>
              </w:rPr>
              <w:t xml:space="preserve"> </w:t>
            </w:r>
            <w:r w:rsidRPr="00CF649E">
              <w:rPr>
                <w:color w:val="231F20"/>
                <w:spacing w:val="-4"/>
                <w:sz w:val="21"/>
              </w:rPr>
              <w:t>with</w:t>
            </w:r>
          </w:p>
          <w:p w14:paraId="75C2FE21" w14:textId="77777777" w:rsidR="00F00E0C" w:rsidRPr="00CF649E" w:rsidRDefault="003B010C">
            <w:pPr>
              <w:pStyle w:val="TableParagraph"/>
              <w:spacing w:before="29" w:line="245" w:lineRule="exact"/>
              <w:rPr>
                <w:sz w:val="21"/>
              </w:rPr>
            </w:pPr>
            <w:r w:rsidRPr="00CF649E">
              <w:rPr>
                <w:color w:val="231F20"/>
                <w:sz w:val="21"/>
              </w:rPr>
              <w:t>each</w:t>
            </w:r>
            <w:r w:rsidRPr="00CF649E">
              <w:rPr>
                <w:color w:val="231F20"/>
                <w:spacing w:val="5"/>
                <w:sz w:val="21"/>
              </w:rPr>
              <w:t xml:space="preserve"> </w:t>
            </w:r>
            <w:r w:rsidRPr="00CF649E">
              <w:rPr>
                <w:color w:val="231F20"/>
                <w:sz w:val="21"/>
              </w:rPr>
              <w:t>client</w:t>
            </w:r>
            <w:r w:rsidRPr="00CF649E">
              <w:rPr>
                <w:color w:val="231F20"/>
                <w:spacing w:val="5"/>
                <w:sz w:val="21"/>
              </w:rPr>
              <w:t xml:space="preserve"> </w:t>
            </w:r>
            <w:r w:rsidRPr="00CF649E">
              <w:rPr>
                <w:color w:val="231F20"/>
                <w:sz w:val="21"/>
              </w:rPr>
              <w:t>before</w:t>
            </w:r>
            <w:r w:rsidRPr="00CF649E">
              <w:rPr>
                <w:color w:val="231F20"/>
                <w:spacing w:val="5"/>
                <w:sz w:val="21"/>
              </w:rPr>
              <w:t xml:space="preserve"> </w:t>
            </w:r>
            <w:r w:rsidRPr="00CF649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49E" w:rsidRDefault="003B010C">
            <w:pPr>
              <w:pStyle w:val="TableParagraph"/>
              <w:spacing w:before="147"/>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9A5B2C">
              <w:rPr>
                <w:color w:val="231F20"/>
                <w:sz w:val="21"/>
                <w:highlight w:val="yellow"/>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prepared</w:t>
            </w:r>
            <w:r w:rsidRPr="00CF649E">
              <w:rPr>
                <w:color w:val="231F20"/>
                <w:spacing w:val="5"/>
                <w:sz w:val="21"/>
              </w:rPr>
              <w:t xml:space="preserve"> </w:t>
            </w:r>
            <w:r w:rsidRPr="00CF649E">
              <w:rPr>
                <w:color w:val="231F20"/>
                <w:sz w:val="21"/>
              </w:rPr>
              <w:t>to</w:t>
            </w:r>
            <w:r w:rsidRPr="00CF649E">
              <w:rPr>
                <w:color w:val="231F20"/>
                <w:spacing w:val="6"/>
                <w:sz w:val="21"/>
              </w:rPr>
              <w:t xml:space="preserve"> </w:t>
            </w:r>
            <w:r w:rsidRPr="00CF649E">
              <w:rPr>
                <w:color w:val="231F20"/>
                <w:sz w:val="21"/>
              </w:rPr>
              <w:t>handle</w:t>
            </w:r>
            <w:r w:rsidRPr="00CF649E">
              <w:rPr>
                <w:color w:val="231F20"/>
                <w:spacing w:val="8"/>
                <w:sz w:val="21"/>
              </w:rPr>
              <w:t xml:space="preserve"> </w:t>
            </w:r>
            <w:r w:rsidRPr="00CF649E">
              <w:rPr>
                <w:color w:val="231F20"/>
                <w:sz w:val="21"/>
              </w:rPr>
              <w:t>their</w:t>
            </w:r>
            <w:r w:rsidRPr="00CF649E">
              <w:rPr>
                <w:color w:val="231F20"/>
                <w:spacing w:val="6"/>
                <w:sz w:val="21"/>
              </w:rPr>
              <w:t xml:space="preserve"> </w:t>
            </w:r>
            <w:r w:rsidRPr="00CF649E">
              <w:rPr>
                <w:color w:val="231F20"/>
                <w:sz w:val="21"/>
              </w:rPr>
              <w:t>clients'</w:t>
            </w:r>
            <w:r w:rsidRPr="00CF649E">
              <w:rPr>
                <w:color w:val="231F20"/>
                <w:spacing w:val="5"/>
                <w:sz w:val="21"/>
              </w:rPr>
              <w:t xml:space="preserve"> </w:t>
            </w:r>
            <w:r w:rsidRPr="00CF649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49E" w:rsidRDefault="003B010C">
            <w:pPr>
              <w:pStyle w:val="TableParagraph"/>
              <w:spacing w:before="6" w:line="240" w:lineRule="exact"/>
              <w:ind w:left="745"/>
              <w:rPr>
                <w:sz w:val="21"/>
              </w:rPr>
            </w:pPr>
            <w:r w:rsidRPr="009A5B2C">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49E" w:rsidRDefault="003B010C">
            <w:pPr>
              <w:pStyle w:val="TableParagraph"/>
              <w:spacing w:before="5"/>
              <w:ind w:left="274"/>
              <w:rPr>
                <w:b/>
                <w:bCs/>
                <w:color w:val="231F20"/>
                <w:spacing w:val="-2"/>
                <w:sz w:val="21"/>
              </w:rPr>
            </w:pPr>
            <w:r w:rsidRPr="00CF649E">
              <w:rPr>
                <w:b/>
                <w:bCs/>
                <w:color w:val="231F20"/>
                <w:sz w:val="21"/>
              </w:rPr>
              <w:t>How</w:t>
            </w:r>
            <w:r w:rsidRPr="00CF649E">
              <w:rPr>
                <w:b/>
                <w:bCs/>
                <w:color w:val="231F20"/>
                <w:spacing w:val="5"/>
                <w:sz w:val="21"/>
              </w:rPr>
              <w:t xml:space="preserve"> </w:t>
            </w:r>
            <w:r w:rsidRPr="00CF649E">
              <w:rPr>
                <w:b/>
                <w:bCs/>
                <w:color w:val="231F20"/>
                <w:sz w:val="21"/>
              </w:rPr>
              <w:t>prepared</w:t>
            </w:r>
            <w:r w:rsidRPr="00CF649E">
              <w:rPr>
                <w:b/>
                <w:bCs/>
                <w:color w:val="231F20"/>
                <w:spacing w:val="6"/>
                <w:sz w:val="21"/>
              </w:rPr>
              <w:t xml:space="preserve"> </w:t>
            </w:r>
            <w:r w:rsidRPr="00CF649E">
              <w:rPr>
                <w:b/>
                <w:bCs/>
                <w:color w:val="231F20"/>
                <w:sz w:val="21"/>
              </w:rPr>
              <w:t>did</w:t>
            </w:r>
            <w:r w:rsidRPr="00CF649E">
              <w:rPr>
                <w:b/>
                <w:bCs/>
                <w:color w:val="231F20"/>
                <w:spacing w:val="5"/>
                <w:sz w:val="21"/>
              </w:rPr>
              <w:t xml:space="preserve"> </w:t>
            </w:r>
            <w:r w:rsidRPr="00CF649E">
              <w:rPr>
                <w:b/>
                <w:bCs/>
                <w:color w:val="231F20"/>
                <w:sz w:val="21"/>
              </w:rPr>
              <w:t>the</w:t>
            </w:r>
            <w:r w:rsidRPr="00CF649E">
              <w:rPr>
                <w:b/>
                <w:bCs/>
                <w:color w:val="231F20"/>
                <w:spacing w:val="8"/>
                <w:sz w:val="21"/>
              </w:rPr>
              <w:t xml:space="preserve"> </w:t>
            </w:r>
            <w:r w:rsidRPr="00CF649E">
              <w:rPr>
                <w:b/>
                <w:bCs/>
                <w:color w:val="231F20"/>
                <w:sz w:val="21"/>
              </w:rPr>
              <w:t>Attorney</w:t>
            </w:r>
            <w:r w:rsidRPr="00CF649E">
              <w:rPr>
                <w:b/>
                <w:bCs/>
                <w:color w:val="231F20"/>
                <w:spacing w:val="8"/>
                <w:sz w:val="21"/>
              </w:rPr>
              <w:t xml:space="preserve"> </w:t>
            </w:r>
            <w:r w:rsidRPr="00CF649E">
              <w:rPr>
                <w:b/>
                <w:bCs/>
                <w:color w:val="231F20"/>
                <w:spacing w:val="-2"/>
                <w:sz w:val="21"/>
              </w:rPr>
              <w:t>appear?</w:t>
            </w:r>
          </w:p>
          <w:p w14:paraId="6FD014C6" w14:textId="72DEDE45" w:rsidR="00A862BA" w:rsidRPr="00CF649E" w:rsidRDefault="0093786D" w:rsidP="00EE5E9B">
            <w:pPr>
              <w:pStyle w:val="TableParagraph"/>
              <w:spacing w:before="5"/>
              <w:rPr>
                <w:sz w:val="21"/>
              </w:rPr>
            </w:pPr>
            <w:r>
              <w:rPr>
                <w:sz w:val="21"/>
              </w:rPr>
              <w:t>Massey</w:t>
            </w:r>
            <w:r w:rsidR="00C24E55" w:rsidRPr="00CF649E">
              <w:rPr>
                <w:sz w:val="21"/>
              </w:rPr>
              <w:t xml:space="preserve"> </w:t>
            </w:r>
            <w:r w:rsidR="00081921" w:rsidRPr="00CF649E">
              <w:rPr>
                <w:sz w:val="21"/>
              </w:rPr>
              <w:t>appear</w:t>
            </w:r>
            <w:r w:rsidR="00B41FCA" w:rsidRPr="00CF649E">
              <w:rPr>
                <w:sz w:val="21"/>
              </w:rPr>
              <w:t>ed</w:t>
            </w:r>
            <w:r w:rsidR="00081921" w:rsidRPr="00CF649E">
              <w:rPr>
                <w:sz w:val="21"/>
              </w:rPr>
              <w:t xml:space="preserve"> prepared for </w:t>
            </w:r>
            <w:r w:rsidR="000F37F2" w:rsidRPr="00CF649E">
              <w:rPr>
                <w:sz w:val="21"/>
              </w:rPr>
              <w:t>court</w:t>
            </w:r>
            <w:r w:rsidR="00A862BA" w:rsidRPr="00CF649E">
              <w:rPr>
                <w:sz w:val="21"/>
              </w:rPr>
              <w:t xml:space="preserve">. </w:t>
            </w:r>
          </w:p>
        </w:tc>
      </w:tr>
      <w:tr w:rsidR="00F00E0C" w:rsidRPr="00CF649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49E" w:rsidRDefault="003B010C">
            <w:pPr>
              <w:pStyle w:val="TableParagraph"/>
              <w:spacing w:before="5"/>
              <w:ind w:left="274"/>
              <w:rPr>
                <w:b/>
                <w:bCs/>
                <w:color w:val="231F20"/>
                <w:spacing w:val="-2"/>
                <w:sz w:val="21"/>
              </w:rPr>
            </w:pPr>
            <w:r w:rsidRPr="00CF649E">
              <w:rPr>
                <w:b/>
                <w:bCs/>
                <w:color w:val="231F20"/>
                <w:sz w:val="21"/>
              </w:rPr>
              <w:t>How</w:t>
            </w:r>
            <w:r w:rsidRPr="00CF649E">
              <w:rPr>
                <w:b/>
                <w:bCs/>
                <w:color w:val="231F20"/>
                <w:spacing w:val="6"/>
                <w:sz w:val="21"/>
              </w:rPr>
              <w:t xml:space="preserve"> </w:t>
            </w:r>
            <w:r w:rsidR="00813372" w:rsidRPr="00CF649E">
              <w:rPr>
                <w:b/>
                <w:bCs/>
                <w:color w:val="231F20"/>
                <w:sz w:val="21"/>
              </w:rPr>
              <w:t>knowledgeable</w:t>
            </w:r>
            <w:r w:rsidRPr="00CF649E">
              <w:rPr>
                <w:b/>
                <w:bCs/>
                <w:color w:val="231F20"/>
                <w:spacing w:val="8"/>
                <w:sz w:val="21"/>
              </w:rPr>
              <w:t xml:space="preserve"> </w:t>
            </w:r>
            <w:r w:rsidRPr="00CF649E">
              <w:rPr>
                <w:b/>
                <w:bCs/>
                <w:color w:val="231F20"/>
                <w:sz w:val="21"/>
              </w:rPr>
              <w:t>was</w:t>
            </w:r>
            <w:r w:rsidRPr="00CF649E">
              <w:rPr>
                <w:b/>
                <w:bCs/>
                <w:color w:val="231F20"/>
                <w:spacing w:val="6"/>
                <w:sz w:val="21"/>
              </w:rPr>
              <w:t xml:space="preserve"> </w:t>
            </w:r>
            <w:r w:rsidRPr="00CF649E">
              <w:rPr>
                <w:b/>
                <w:bCs/>
                <w:color w:val="231F20"/>
                <w:sz w:val="21"/>
              </w:rPr>
              <w:t>the</w:t>
            </w:r>
            <w:r w:rsidRPr="00CF649E">
              <w:rPr>
                <w:b/>
                <w:bCs/>
                <w:color w:val="231F20"/>
                <w:spacing w:val="9"/>
                <w:sz w:val="21"/>
              </w:rPr>
              <w:t xml:space="preserve"> </w:t>
            </w:r>
            <w:r w:rsidRPr="00CF649E">
              <w:rPr>
                <w:b/>
                <w:bCs/>
                <w:color w:val="231F20"/>
                <w:sz w:val="21"/>
              </w:rPr>
              <w:t>Attorney</w:t>
            </w:r>
            <w:r w:rsidRPr="00CF649E">
              <w:rPr>
                <w:b/>
                <w:bCs/>
                <w:color w:val="231F20"/>
                <w:spacing w:val="8"/>
                <w:sz w:val="21"/>
              </w:rPr>
              <w:t xml:space="preserve"> </w:t>
            </w:r>
            <w:r w:rsidRPr="00CF649E">
              <w:rPr>
                <w:b/>
                <w:bCs/>
                <w:color w:val="231F20"/>
                <w:sz w:val="21"/>
              </w:rPr>
              <w:t>about</w:t>
            </w:r>
            <w:r w:rsidRPr="00CF649E">
              <w:rPr>
                <w:b/>
                <w:bCs/>
                <w:color w:val="231F20"/>
                <w:spacing w:val="7"/>
                <w:sz w:val="21"/>
              </w:rPr>
              <w:t xml:space="preserve"> </w:t>
            </w:r>
            <w:r w:rsidRPr="00CF649E">
              <w:rPr>
                <w:b/>
                <w:bCs/>
                <w:color w:val="231F20"/>
                <w:sz w:val="21"/>
              </w:rPr>
              <w:t>their</w:t>
            </w:r>
            <w:r w:rsidRPr="00CF649E">
              <w:rPr>
                <w:b/>
                <w:bCs/>
                <w:color w:val="231F20"/>
                <w:spacing w:val="6"/>
                <w:sz w:val="21"/>
              </w:rPr>
              <w:t xml:space="preserve"> </w:t>
            </w:r>
            <w:r w:rsidRPr="00CF649E">
              <w:rPr>
                <w:b/>
                <w:bCs/>
                <w:color w:val="231F20"/>
                <w:spacing w:val="-2"/>
                <w:sz w:val="21"/>
              </w:rPr>
              <w:t>cases?</w:t>
            </w:r>
          </w:p>
          <w:p w14:paraId="21C2D6C2" w14:textId="444769DE" w:rsidR="0008100F" w:rsidRPr="00CF649E" w:rsidRDefault="0093786D" w:rsidP="007B75CA">
            <w:pPr>
              <w:pStyle w:val="TableParagraph"/>
              <w:spacing w:before="5"/>
              <w:rPr>
                <w:sz w:val="21"/>
              </w:rPr>
            </w:pPr>
            <w:r>
              <w:rPr>
                <w:sz w:val="21"/>
              </w:rPr>
              <w:t>Massey</w:t>
            </w:r>
            <w:r w:rsidR="001628B1" w:rsidRPr="00CF649E">
              <w:rPr>
                <w:sz w:val="21"/>
              </w:rPr>
              <w:t xml:space="preserve"> appear</w:t>
            </w:r>
            <w:r w:rsidR="00B41FCA" w:rsidRPr="00CF649E">
              <w:rPr>
                <w:sz w:val="21"/>
              </w:rPr>
              <w:t>ed</w:t>
            </w:r>
            <w:r w:rsidR="001628B1" w:rsidRPr="00CF649E">
              <w:rPr>
                <w:sz w:val="21"/>
              </w:rPr>
              <w:t xml:space="preserve"> to </w:t>
            </w:r>
            <w:r w:rsidR="00FD5090" w:rsidRPr="00CF649E">
              <w:rPr>
                <w:sz w:val="21"/>
              </w:rPr>
              <w:t xml:space="preserve">be </w:t>
            </w:r>
            <w:r w:rsidR="001628B1" w:rsidRPr="00CF649E">
              <w:rPr>
                <w:sz w:val="21"/>
              </w:rPr>
              <w:t>know</w:t>
            </w:r>
            <w:r w:rsidR="009B6950" w:rsidRPr="00CF649E">
              <w:rPr>
                <w:sz w:val="21"/>
              </w:rPr>
              <w:t>ledgeable about</w:t>
            </w:r>
            <w:r w:rsidR="001628B1" w:rsidRPr="00CF649E">
              <w:rPr>
                <w:sz w:val="21"/>
              </w:rPr>
              <w:t xml:space="preserve"> h</w:t>
            </w:r>
            <w:r w:rsidR="00373A63" w:rsidRPr="00CF649E">
              <w:rPr>
                <w:sz w:val="21"/>
              </w:rPr>
              <w:t>er</w:t>
            </w:r>
            <w:r w:rsidR="001628B1" w:rsidRPr="00CF649E">
              <w:rPr>
                <w:sz w:val="21"/>
              </w:rPr>
              <w:t xml:space="preserve"> case</w:t>
            </w:r>
            <w:r w:rsidR="00373A63" w:rsidRPr="00CF649E">
              <w:rPr>
                <w:sz w:val="21"/>
              </w:rPr>
              <w:t>s</w:t>
            </w:r>
            <w:r w:rsidR="009B6950" w:rsidRPr="00CF649E">
              <w:rPr>
                <w:sz w:val="21"/>
              </w:rPr>
              <w:t xml:space="preserve">. </w:t>
            </w:r>
          </w:p>
        </w:tc>
      </w:tr>
      <w:tr w:rsidR="00F00E0C" w:rsidRPr="00CF649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49E" w:rsidRDefault="003B010C">
            <w:pPr>
              <w:pStyle w:val="TableParagraph"/>
              <w:spacing w:before="5"/>
              <w:ind w:left="274"/>
              <w:rPr>
                <w:b/>
                <w:bCs/>
                <w:color w:val="231F20"/>
                <w:spacing w:val="-4"/>
                <w:sz w:val="21"/>
              </w:rPr>
            </w:pPr>
            <w:r w:rsidRPr="00CF649E">
              <w:rPr>
                <w:b/>
                <w:bCs/>
                <w:color w:val="231F20"/>
                <w:sz w:val="21"/>
              </w:rPr>
              <w:t>The</w:t>
            </w:r>
            <w:r w:rsidRPr="00CF649E">
              <w:rPr>
                <w:b/>
                <w:bCs/>
                <w:color w:val="231F20"/>
                <w:spacing w:val="9"/>
                <w:sz w:val="21"/>
              </w:rPr>
              <w:t xml:space="preserve"> </w:t>
            </w:r>
            <w:r w:rsidRPr="00CF649E">
              <w:rPr>
                <w:b/>
                <w:bCs/>
                <w:color w:val="231F20"/>
                <w:sz w:val="21"/>
              </w:rPr>
              <w:t>Attorney's</w:t>
            </w:r>
            <w:r w:rsidRPr="00CF649E">
              <w:rPr>
                <w:b/>
                <w:bCs/>
                <w:color w:val="231F20"/>
                <w:spacing w:val="8"/>
                <w:sz w:val="21"/>
              </w:rPr>
              <w:t xml:space="preserve"> </w:t>
            </w:r>
            <w:r w:rsidRPr="00CF649E">
              <w:rPr>
                <w:b/>
                <w:bCs/>
                <w:color w:val="231F20"/>
                <w:sz w:val="21"/>
              </w:rPr>
              <w:t>courtroom</w:t>
            </w:r>
            <w:r w:rsidRPr="00CF649E">
              <w:rPr>
                <w:b/>
                <w:bCs/>
                <w:color w:val="231F20"/>
                <w:spacing w:val="8"/>
                <w:sz w:val="21"/>
              </w:rPr>
              <w:t xml:space="preserve"> </w:t>
            </w:r>
            <w:r w:rsidRPr="00CF649E">
              <w:rPr>
                <w:b/>
                <w:bCs/>
                <w:color w:val="231F20"/>
                <w:sz w:val="21"/>
              </w:rPr>
              <w:t>advocacy</w:t>
            </w:r>
            <w:r w:rsidRPr="00CF649E">
              <w:rPr>
                <w:b/>
                <w:bCs/>
                <w:color w:val="231F20"/>
                <w:spacing w:val="10"/>
                <w:sz w:val="21"/>
              </w:rPr>
              <w:t xml:space="preserve"> </w:t>
            </w:r>
            <w:r w:rsidRPr="00CF649E">
              <w:rPr>
                <w:b/>
                <w:bCs/>
                <w:color w:val="231F20"/>
                <w:sz w:val="21"/>
              </w:rPr>
              <w:t>skills</w:t>
            </w:r>
            <w:r w:rsidRPr="00CF649E">
              <w:rPr>
                <w:b/>
                <w:bCs/>
                <w:color w:val="231F20"/>
                <w:spacing w:val="8"/>
                <w:sz w:val="21"/>
              </w:rPr>
              <w:t xml:space="preserve"> </w:t>
            </w:r>
            <w:r w:rsidRPr="00CF649E">
              <w:rPr>
                <w:b/>
                <w:bCs/>
                <w:color w:val="231F20"/>
                <w:spacing w:val="-4"/>
                <w:sz w:val="21"/>
              </w:rPr>
              <w:t>were:</w:t>
            </w:r>
          </w:p>
          <w:p w14:paraId="311B133C" w14:textId="39C2D68B" w:rsidR="0008100F" w:rsidRPr="00CF649E" w:rsidRDefault="000F37F2" w:rsidP="007B75CA">
            <w:pPr>
              <w:pStyle w:val="TableParagraph"/>
              <w:spacing w:before="5"/>
              <w:rPr>
                <w:sz w:val="21"/>
              </w:rPr>
            </w:pPr>
            <w:r w:rsidRPr="00CF649E">
              <w:rPr>
                <w:sz w:val="21"/>
              </w:rPr>
              <w:t>Good</w:t>
            </w:r>
            <w:r w:rsidR="001628B1" w:rsidRPr="00CF649E">
              <w:rPr>
                <w:sz w:val="21"/>
              </w:rPr>
              <w:t>.</w:t>
            </w:r>
          </w:p>
        </w:tc>
      </w:tr>
      <w:tr w:rsidR="00F00E0C" w:rsidRPr="00CF649E" w14:paraId="36A3BF52" w14:textId="77777777">
        <w:trPr>
          <w:trHeight w:val="821"/>
        </w:trPr>
        <w:tc>
          <w:tcPr>
            <w:tcW w:w="10109" w:type="dxa"/>
            <w:gridSpan w:val="4"/>
            <w:tcBorders>
              <w:top w:val="single" w:sz="8" w:space="0" w:color="231F20"/>
            </w:tcBorders>
          </w:tcPr>
          <w:p w14:paraId="12330BDD" w14:textId="10A1DAD5" w:rsidR="00F00E0C" w:rsidRPr="00CF649E" w:rsidRDefault="009438E1">
            <w:pPr>
              <w:pStyle w:val="TableParagraph"/>
              <w:spacing w:before="6"/>
              <w:ind w:left="274"/>
              <w:rPr>
                <w:b/>
                <w:bCs/>
                <w:color w:val="231F20"/>
                <w:spacing w:val="-2"/>
                <w:sz w:val="21"/>
              </w:rPr>
            </w:pPr>
            <w:r w:rsidRPr="00CF649E">
              <w:rPr>
                <w:b/>
                <w:bCs/>
                <w:color w:val="231F20"/>
                <w:sz w:val="21"/>
              </w:rPr>
              <w:t>H</w:t>
            </w:r>
            <w:r w:rsidR="003B010C" w:rsidRPr="00CF649E">
              <w:rPr>
                <w:b/>
                <w:bCs/>
                <w:color w:val="231F20"/>
                <w:sz w:val="21"/>
              </w:rPr>
              <w:t>ow</w:t>
            </w:r>
            <w:r w:rsidR="003B010C" w:rsidRPr="00CF649E">
              <w:rPr>
                <w:b/>
                <w:bCs/>
                <w:color w:val="231F20"/>
                <w:spacing w:val="7"/>
                <w:sz w:val="21"/>
              </w:rPr>
              <w:t xml:space="preserve"> </w:t>
            </w:r>
            <w:r w:rsidR="003B010C" w:rsidRPr="00CF649E">
              <w:rPr>
                <w:b/>
                <w:bCs/>
                <w:color w:val="231F20"/>
                <w:sz w:val="21"/>
              </w:rPr>
              <w:t>was</w:t>
            </w:r>
            <w:r w:rsidR="003B010C" w:rsidRPr="00CF649E">
              <w:rPr>
                <w:b/>
                <w:bCs/>
                <w:color w:val="231F20"/>
                <w:spacing w:val="7"/>
                <w:sz w:val="21"/>
              </w:rPr>
              <w:t xml:space="preserve"> </w:t>
            </w:r>
            <w:r w:rsidR="003B010C" w:rsidRPr="00CF649E">
              <w:rPr>
                <w:b/>
                <w:bCs/>
                <w:color w:val="231F20"/>
                <w:sz w:val="21"/>
              </w:rPr>
              <w:t>the</w:t>
            </w:r>
            <w:r w:rsidR="003B010C" w:rsidRPr="00CF649E">
              <w:rPr>
                <w:b/>
                <w:bCs/>
                <w:color w:val="231F20"/>
                <w:spacing w:val="9"/>
                <w:sz w:val="21"/>
              </w:rPr>
              <w:t xml:space="preserve"> </w:t>
            </w:r>
            <w:r w:rsidR="003B010C" w:rsidRPr="00CF649E">
              <w:rPr>
                <w:b/>
                <w:bCs/>
                <w:color w:val="231F20"/>
                <w:sz w:val="21"/>
              </w:rPr>
              <w:t>Attorney/client</w:t>
            </w:r>
            <w:r w:rsidR="003B010C" w:rsidRPr="00CF649E">
              <w:rPr>
                <w:b/>
                <w:bCs/>
                <w:color w:val="231F20"/>
                <w:spacing w:val="7"/>
                <w:sz w:val="21"/>
              </w:rPr>
              <w:t xml:space="preserve"> </w:t>
            </w:r>
            <w:r w:rsidR="003B010C" w:rsidRPr="00CF649E">
              <w:rPr>
                <w:b/>
                <w:bCs/>
                <w:color w:val="231F20"/>
                <w:spacing w:val="-2"/>
                <w:sz w:val="21"/>
              </w:rPr>
              <w:t>communication?</w:t>
            </w:r>
          </w:p>
          <w:p w14:paraId="67EE28E5" w14:textId="4BC759F0" w:rsidR="0008100F" w:rsidRPr="00CF649E" w:rsidRDefault="008A3969" w:rsidP="007B75CA">
            <w:pPr>
              <w:pStyle w:val="TableParagraph"/>
              <w:spacing w:before="6"/>
              <w:rPr>
                <w:sz w:val="21"/>
              </w:rPr>
            </w:pPr>
            <w:r w:rsidRPr="00CF649E">
              <w:rPr>
                <w:sz w:val="21"/>
              </w:rPr>
              <w:t>T</w:t>
            </w:r>
            <w:r w:rsidR="001628B1" w:rsidRPr="00CF649E">
              <w:rPr>
                <w:sz w:val="21"/>
              </w:rPr>
              <w:t xml:space="preserve">he attorney-client communication </w:t>
            </w:r>
            <w:r w:rsidRPr="00CF649E">
              <w:rPr>
                <w:sz w:val="21"/>
              </w:rPr>
              <w:t>appeared to be good</w:t>
            </w:r>
            <w:r w:rsidR="00B41FCA" w:rsidRPr="00CF649E">
              <w:rPr>
                <w:sz w:val="21"/>
              </w:rPr>
              <w:t xml:space="preserve">. </w:t>
            </w:r>
          </w:p>
        </w:tc>
      </w:tr>
      <w:tr w:rsidR="00F00E0C" w:rsidRPr="00CF649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49E" w:rsidRDefault="003B010C">
            <w:pPr>
              <w:pStyle w:val="TableParagraph"/>
              <w:spacing w:line="233" w:lineRule="exact"/>
              <w:ind w:left="56" w:right="2"/>
              <w:jc w:val="center"/>
              <w:rPr>
                <w:b/>
                <w:sz w:val="21"/>
              </w:rPr>
            </w:pPr>
            <w:r w:rsidRPr="00CF649E">
              <w:rPr>
                <w:b/>
                <w:color w:val="231F20"/>
                <w:sz w:val="21"/>
              </w:rPr>
              <w:t>Case</w:t>
            </w:r>
            <w:r w:rsidRPr="00CF649E">
              <w:rPr>
                <w:b/>
                <w:color w:val="231F20"/>
                <w:spacing w:val="11"/>
                <w:sz w:val="21"/>
              </w:rPr>
              <w:t xml:space="preserve"> </w:t>
            </w:r>
            <w:r w:rsidRPr="00CF649E">
              <w:rPr>
                <w:b/>
                <w:color w:val="231F20"/>
                <w:sz w:val="21"/>
              </w:rPr>
              <w:t>Stage-Specific</w:t>
            </w:r>
            <w:r w:rsidRPr="00CF649E">
              <w:rPr>
                <w:b/>
                <w:color w:val="231F20"/>
                <w:spacing w:val="14"/>
                <w:sz w:val="21"/>
              </w:rPr>
              <w:t xml:space="preserve"> </w:t>
            </w:r>
            <w:r w:rsidRPr="00CF649E">
              <w:rPr>
                <w:b/>
                <w:color w:val="231F20"/>
                <w:spacing w:val="-2"/>
                <w:sz w:val="21"/>
              </w:rPr>
              <w:t>Issues</w:t>
            </w:r>
          </w:p>
        </w:tc>
      </w:tr>
      <w:tr w:rsidR="00F00E0C" w:rsidRPr="00CF649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F649E" w:rsidRDefault="003B010C">
            <w:pPr>
              <w:pStyle w:val="TableParagraph"/>
              <w:spacing w:line="246" w:lineRule="exact"/>
              <w:rPr>
                <w:sz w:val="21"/>
              </w:rPr>
            </w:pPr>
            <w:r w:rsidRPr="00CF649E">
              <w:rPr>
                <w:color w:val="231F20"/>
                <w:sz w:val="21"/>
              </w:rPr>
              <w:t>Did</w:t>
            </w:r>
            <w:r w:rsidRPr="00CF649E">
              <w:rPr>
                <w:color w:val="231F20"/>
                <w:spacing w:val="6"/>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argue</w:t>
            </w:r>
            <w:r w:rsidRPr="00CF649E">
              <w:rPr>
                <w:color w:val="231F20"/>
                <w:spacing w:val="7"/>
                <w:sz w:val="21"/>
              </w:rPr>
              <w:t xml:space="preserve"> </w:t>
            </w:r>
            <w:r w:rsidRPr="00CF649E">
              <w:rPr>
                <w:color w:val="231F20"/>
                <w:sz w:val="21"/>
              </w:rPr>
              <w:t>for</w:t>
            </w:r>
            <w:r w:rsidRPr="00CF649E">
              <w:rPr>
                <w:color w:val="231F20"/>
                <w:spacing w:val="6"/>
                <w:sz w:val="21"/>
              </w:rPr>
              <w:t xml:space="preserve"> </w:t>
            </w:r>
            <w:r w:rsidRPr="00CF649E">
              <w:rPr>
                <w:color w:val="231F20"/>
                <w:sz w:val="21"/>
              </w:rPr>
              <w:t>pretrial</w:t>
            </w:r>
            <w:r w:rsidRPr="00CF649E">
              <w:rPr>
                <w:color w:val="231F20"/>
                <w:spacing w:val="8"/>
                <w:sz w:val="21"/>
              </w:rPr>
              <w:t xml:space="preserve"> </w:t>
            </w:r>
            <w:r w:rsidRPr="00CF649E">
              <w:rPr>
                <w:color w:val="231F20"/>
                <w:sz w:val="21"/>
              </w:rPr>
              <w:t>release/OR,</w:t>
            </w:r>
            <w:r w:rsidRPr="00CF649E">
              <w:rPr>
                <w:color w:val="231F20"/>
                <w:spacing w:val="6"/>
                <w:sz w:val="21"/>
              </w:rPr>
              <w:t xml:space="preserve"> </w:t>
            </w:r>
            <w:r w:rsidRPr="00CF649E">
              <w:rPr>
                <w:color w:val="231F20"/>
                <w:sz w:val="21"/>
              </w:rPr>
              <w:t>or</w:t>
            </w:r>
            <w:r w:rsidRPr="00CF649E">
              <w:rPr>
                <w:color w:val="231F20"/>
                <w:spacing w:val="6"/>
                <w:sz w:val="21"/>
              </w:rPr>
              <w:t xml:space="preserve"> </w:t>
            </w:r>
            <w:r w:rsidRPr="00CF649E">
              <w:rPr>
                <w:color w:val="231F20"/>
                <w:sz w:val="21"/>
              </w:rPr>
              <w:t>for</w:t>
            </w:r>
            <w:r w:rsidRPr="00CF649E">
              <w:rPr>
                <w:color w:val="231F20"/>
                <w:spacing w:val="7"/>
                <w:sz w:val="21"/>
              </w:rPr>
              <w:t xml:space="preserve"> </w:t>
            </w:r>
            <w:r w:rsidRPr="00CF649E">
              <w:rPr>
                <w:color w:val="231F20"/>
                <w:sz w:val="21"/>
              </w:rPr>
              <w:t>reasonable</w:t>
            </w:r>
            <w:r w:rsidRPr="00CF649E">
              <w:rPr>
                <w:color w:val="231F20"/>
                <w:spacing w:val="7"/>
                <w:sz w:val="21"/>
              </w:rPr>
              <w:t xml:space="preserve"> </w:t>
            </w:r>
            <w:r w:rsidRPr="00CF649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49E" w:rsidRDefault="003B010C">
            <w:pPr>
              <w:pStyle w:val="TableParagraph"/>
              <w:spacing w:before="6" w:line="239" w:lineRule="exact"/>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6E475D">
              <w:rPr>
                <w:color w:val="231F20"/>
                <w:spacing w:val="-5"/>
                <w:sz w:val="21"/>
                <w:highlight w:val="yellow"/>
              </w:rPr>
              <w:t>N/A</w:t>
            </w:r>
          </w:p>
        </w:tc>
      </w:tr>
      <w:tr w:rsidR="00F00E0C" w:rsidRPr="00CF649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F649E" w:rsidRDefault="003B010C">
            <w:pPr>
              <w:pStyle w:val="TableParagraph"/>
              <w:spacing w:before="8"/>
              <w:rPr>
                <w:sz w:val="21"/>
              </w:rPr>
            </w:pPr>
            <w:r w:rsidRPr="00CF649E">
              <w:rPr>
                <w:color w:val="231F20"/>
                <w:sz w:val="21"/>
              </w:rPr>
              <w:t>Did</w:t>
            </w:r>
            <w:r w:rsidRPr="00CF649E">
              <w:rPr>
                <w:color w:val="231F20"/>
                <w:spacing w:val="4"/>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7"/>
                <w:sz w:val="21"/>
              </w:rPr>
              <w:t xml:space="preserve"> </w:t>
            </w:r>
            <w:r w:rsidRPr="00CF649E">
              <w:rPr>
                <w:color w:val="231F20"/>
                <w:sz w:val="21"/>
              </w:rPr>
              <w:t>counsel</w:t>
            </w:r>
            <w:r w:rsidRPr="00CF649E">
              <w:rPr>
                <w:color w:val="231F20"/>
                <w:spacing w:val="7"/>
                <w:sz w:val="21"/>
              </w:rPr>
              <w:t xml:space="preserve"> </w:t>
            </w:r>
            <w:r w:rsidRPr="00CF649E">
              <w:rPr>
                <w:color w:val="231F20"/>
                <w:sz w:val="21"/>
              </w:rPr>
              <w:t>each</w:t>
            </w:r>
            <w:r w:rsidRPr="00CF649E">
              <w:rPr>
                <w:color w:val="231F20"/>
                <w:spacing w:val="5"/>
                <w:sz w:val="21"/>
              </w:rPr>
              <w:t xml:space="preserve"> </w:t>
            </w:r>
            <w:r w:rsidRPr="00CF649E">
              <w:rPr>
                <w:color w:val="231F20"/>
                <w:sz w:val="21"/>
              </w:rPr>
              <w:t>client</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refrain</w:t>
            </w:r>
            <w:r w:rsidRPr="00CF649E">
              <w:rPr>
                <w:color w:val="231F20"/>
                <w:spacing w:val="5"/>
                <w:sz w:val="21"/>
              </w:rPr>
              <w:t xml:space="preserve"> </w:t>
            </w:r>
            <w:r w:rsidRPr="00CF649E">
              <w:rPr>
                <w:color w:val="231F20"/>
                <w:sz w:val="21"/>
              </w:rPr>
              <w:t>from</w:t>
            </w:r>
            <w:r w:rsidRPr="00CF649E">
              <w:rPr>
                <w:color w:val="231F20"/>
                <w:spacing w:val="6"/>
                <w:sz w:val="21"/>
              </w:rPr>
              <w:t xml:space="preserve"> </w:t>
            </w:r>
            <w:r w:rsidRPr="00CF649E">
              <w:rPr>
                <w:color w:val="231F20"/>
                <w:sz w:val="21"/>
              </w:rPr>
              <w:t>waiving</w:t>
            </w:r>
            <w:r w:rsidRPr="00CF649E">
              <w:rPr>
                <w:color w:val="231F20"/>
                <w:spacing w:val="5"/>
                <w:sz w:val="21"/>
              </w:rPr>
              <w:t xml:space="preserve"> </w:t>
            </w:r>
            <w:r w:rsidRPr="00CF649E">
              <w:rPr>
                <w:color w:val="231F20"/>
                <w:sz w:val="21"/>
              </w:rPr>
              <w:t>trial</w:t>
            </w:r>
            <w:r w:rsidRPr="00CF649E">
              <w:rPr>
                <w:color w:val="231F20"/>
                <w:spacing w:val="7"/>
                <w:sz w:val="21"/>
              </w:rPr>
              <w:t xml:space="preserve"> </w:t>
            </w:r>
            <w:r w:rsidRPr="00CF649E">
              <w:rPr>
                <w:color w:val="231F20"/>
                <w:sz w:val="21"/>
              </w:rPr>
              <w:t>rights</w:t>
            </w:r>
            <w:r w:rsidRPr="00CF649E">
              <w:rPr>
                <w:color w:val="231F20"/>
                <w:spacing w:val="5"/>
                <w:sz w:val="21"/>
              </w:rPr>
              <w:t xml:space="preserve"> </w:t>
            </w:r>
            <w:r w:rsidRPr="00CF649E">
              <w:rPr>
                <w:color w:val="231F20"/>
                <w:sz w:val="21"/>
              </w:rPr>
              <w:t>until</w:t>
            </w:r>
            <w:r w:rsidRPr="00CF649E">
              <w:rPr>
                <w:color w:val="231F20"/>
                <w:spacing w:val="7"/>
                <w:sz w:val="21"/>
              </w:rPr>
              <w:t xml:space="preserve"> </w:t>
            </w:r>
            <w:r w:rsidRPr="00CF649E">
              <w:rPr>
                <w:color w:val="231F20"/>
                <w:spacing w:val="-5"/>
                <w:sz w:val="21"/>
              </w:rPr>
              <w:t>the</w:t>
            </w:r>
          </w:p>
          <w:p w14:paraId="3BADDC31" w14:textId="77777777" w:rsidR="00F00E0C" w:rsidRPr="00CF649E" w:rsidRDefault="003B010C">
            <w:pPr>
              <w:pStyle w:val="TableParagraph"/>
              <w:spacing w:before="29" w:line="235" w:lineRule="exact"/>
              <w:rPr>
                <w:sz w:val="21"/>
              </w:rPr>
            </w:pPr>
            <w:r w:rsidRPr="00CF649E">
              <w:rPr>
                <w:color w:val="231F20"/>
                <w:sz w:val="21"/>
              </w:rPr>
              <w:t>attorney</w:t>
            </w:r>
            <w:r w:rsidRPr="00CF649E">
              <w:rPr>
                <w:color w:val="231F20"/>
                <w:spacing w:val="8"/>
                <w:sz w:val="21"/>
              </w:rPr>
              <w:t xml:space="preserve"> </w:t>
            </w:r>
            <w:r w:rsidRPr="00CF649E">
              <w:rPr>
                <w:color w:val="231F20"/>
                <w:sz w:val="21"/>
              </w:rPr>
              <w:t>completed</w:t>
            </w:r>
            <w:r w:rsidRPr="00CF649E">
              <w:rPr>
                <w:color w:val="231F20"/>
                <w:spacing w:val="8"/>
                <w:sz w:val="21"/>
              </w:rPr>
              <w:t xml:space="preserve"> </w:t>
            </w:r>
            <w:r w:rsidRPr="00CF649E">
              <w:rPr>
                <w:color w:val="231F20"/>
                <w:sz w:val="21"/>
              </w:rPr>
              <w:t>investigation</w:t>
            </w:r>
            <w:r w:rsidRPr="00CF649E">
              <w:rPr>
                <w:color w:val="231F20"/>
                <w:spacing w:val="7"/>
                <w:sz w:val="21"/>
              </w:rPr>
              <w:t xml:space="preserve"> </w:t>
            </w:r>
            <w:r w:rsidRPr="00CF649E">
              <w:rPr>
                <w:color w:val="231F20"/>
                <w:sz w:val="21"/>
              </w:rPr>
              <w:t>of</w:t>
            </w:r>
            <w:r w:rsidRPr="00CF649E">
              <w:rPr>
                <w:color w:val="231F20"/>
                <w:spacing w:val="8"/>
                <w:sz w:val="21"/>
              </w:rPr>
              <w:t xml:space="preserve"> </w:t>
            </w:r>
            <w:r w:rsidRPr="00CF649E">
              <w:rPr>
                <w:color w:val="231F20"/>
                <w:sz w:val="21"/>
              </w:rPr>
              <w:t>the</w:t>
            </w:r>
            <w:r w:rsidRPr="00CF649E">
              <w:rPr>
                <w:color w:val="231F20"/>
                <w:spacing w:val="9"/>
                <w:sz w:val="21"/>
              </w:rPr>
              <w:t xml:space="preserve"> </w:t>
            </w:r>
            <w:r w:rsidRPr="00CF649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00A8637F" w:rsidRPr="006E475D">
              <w:rPr>
                <w:color w:val="231F20"/>
                <w:spacing w:val="-5"/>
                <w:sz w:val="21"/>
                <w:highlight w:val="yellow"/>
              </w:rPr>
              <w:t>Unknown</w:t>
            </w:r>
          </w:p>
        </w:tc>
      </w:tr>
      <w:tr w:rsidR="00F00E0C" w:rsidRPr="00CF649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F649E" w:rsidRDefault="003B010C">
            <w:pPr>
              <w:pStyle w:val="TableParagraph"/>
              <w:spacing w:before="8"/>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to</w:t>
            </w:r>
            <w:r w:rsidRPr="00CF649E">
              <w:rPr>
                <w:color w:val="231F20"/>
                <w:spacing w:val="5"/>
                <w:sz w:val="21"/>
              </w:rPr>
              <w:t xml:space="preserve"> </w:t>
            </w:r>
            <w:r w:rsidRPr="00CF649E">
              <w:rPr>
                <w:color w:val="231F20"/>
                <w:sz w:val="21"/>
              </w:rPr>
              <w:t>have</w:t>
            </w:r>
            <w:r w:rsidRPr="00CF649E">
              <w:rPr>
                <w:color w:val="231F20"/>
                <w:spacing w:val="8"/>
                <w:sz w:val="21"/>
              </w:rPr>
              <w:t xml:space="preserve"> </w:t>
            </w:r>
            <w:r w:rsidRPr="00CF649E">
              <w:rPr>
                <w:color w:val="231F20"/>
                <w:sz w:val="21"/>
              </w:rPr>
              <w:t>counseled</w:t>
            </w:r>
            <w:r w:rsidRPr="00CF649E">
              <w:rPr>
                <w:color w:val="231F20"/>
                <w:spacing w:val="6"/>
                <w:sz w:val="21"/>
              </w:rPr>
              <w:t xml:space="preserve"> </w:t>
            </w:r>
            <w:r w:rsidRPr="00CF649E">
              <w:rPr>
                <w:color w:val="231F20"/>
                <w:sz w:val="21"/>
              </w:rPr>
              <w:t>clients</w:t>
            </w:r>
            <w:r w:rsidRPr="00CF649E">
              <w:rPr>
                <w:color w:val="231F20"/>
                <w:spacing w:val="5"/>
                <w:sz w:val="21"/>
              </w:rPr>
              <w:t xml:space="preserve"> </w:t>
            </w:r>
            <w:r w:rsidRPr="00CF649E">
              <w:rPr>
                <w:color w:val="231F20"/>
                <w:sz w:val="21"/>
              </w:rPr>
              <w:t>to</w:t>
            </w:r>
            <w:r w:rsidRPr="00CF649E">
              <w:rPr>
                <w:color w:val="231F20"/>
                <w:spacing w:val="6"/>
                <w:sz w:val="21"/>
              </w:rPr>
              <w:t xml:space="preserve"> </w:t>
            </w:r>
            <w:r w:rsidRPr="00CF649E">
              <w:rPr>
                <w:color w:val="231F20"/>
                <w:sz w:val="21"/>
              </w:rPr>
              <w:t>refrain</w:t>
            </w:r>
            <w:r w:rsidRPr="00CF649E">
              <w:rPr>
                <w:color w:val="231F20"/>
                <w:spacing w:val="6"/>
                <w:sz w:val="21"/>
              </w:rPr>
              <w:t xml:space="preserve"> </w:t>
            </w:r>
            <w:r w:rsidRPr="00CF649E">
              <w:rPr>
                <w:color w:val="231F20"/>
                <w:sz w:val="21"/>
              </w:rPr>
              <w:t>from</w:t>
            </w:r>
            <w:r w:rsidRPr="00CF649E">
              <w:rPr>
                <w:color w:val="231F20"/>
                <w:spacing w:val="5"/>
                <w:sz w:val="21"/>
              </w:rPr>
              <w:t xml:space="preserve"> </w:t>
            </w:r>
            <w:proofErr w:type="gramStart"/>
            <w:r w:rsidRPr="00CF649E">
              <w:rPr>
                <w:color w:val="231F20"/>
                <w:sz w:val="21"/>
              </w:rPr>
              <w:t>waiving</w:t>
            </w:r>
            <w:proofErr w:type="gramEnd"/>
            <w:r w:rsidRPr="00CF649E">
              <w:rPr>
                <w:color w:val="231F20"/>
                <w:spacing w:val="6"/>
                <w:sz w:val="21"/>
              </w:rPr>
              <w:t xml:space="preserve"> </w:t>
            </w:r>
            <w:r w:rsidRPr="00CF649E">
              <w:rPr>
                <w:color w:val="231F20"/>
                <w:spacing w:val="-5"/>
                <w:sz w:val="21"/>
              </w:rPr>
              <w:t>any</w:t>
            </w:r>
          </w:p>
          <w:p w14:paraId="0A8A695B" w14:textId="77777777" w:rsidR="00F00E0C" w:rsidRPr="00CF649E" w:rsidRDefault="003B010C">
            <w:pPr>
              <w:pStyle w:val="TableParagraph"/>
              <w:spacing w:before="29" w:line="235" w:lineRule="exact"/>
              <w:rPr>
                <w:sz w:val="21"/>
              </w:rPr>
            </w:pPr>
            <w:r w:rsidRPr="00CF649E">
              <w:rPr>
                <w:color w:val="231F20"/>
                <w:sz w:val="21"/>
              </w:rPr>
              <w:t>rights</w:t>
            </w:r>
            <w:r w:rsidRPr="00CF649E">
              <w:rPr>
                <w:color w:val="231F20"/>
                <w:spacing w:val="3"/>
                <w:sz w:val="21"/>
              </w:rPr>
              <w:t xml:space="preserve"> </w:t>
            </w:r>
            <w:r w:rsidRPr="00CF649E">
              <w:rPr>
                <w:color w:val="231F20"/>
                <w:sz w:val="21"/>
              </w:rPr>
              <w:t>at</w:t>
            </w:r>
            <w:r w:rsidRPr="00CF649E">
              <w:rPr>
                <w:color w:val="231F20"/>
                <w:spacing w:val="4"/>
                <w:sz w:val="21"/>
              </w:rPr>
              <w:t xml:space="preserve"> </w:t>
            </w:r>
            <w:r w:rsidRPr="00CF649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AAF0C20"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006E475D" w:rsidRPr="006E475D">
              <w:rPr>
                <w:color w:val="231F20"/>
                <w:spacing w:val="-5"/>
                <w:sz w:val="21"/>
                <w:highlight w:val="yellow"/>
              </w:rPr>
              <w:t>N/A</w:t>
            </w:r>
          </w:p>
        </w:tc>
      </w:tr>
      <w:tr w:rsidR="00F00E0C" w:rsidRPr="00CF649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F649E" w:rsidRDefault="003B010C">
            <w:pPr>
              <w:pStyle w:val="TableParagraph"/>
              <w:spacing w:before="8"/>
              <w:rPr>
                <w:sz w:val="21"/>
              </w:rPr>
            </w:pPr>
            <w:r w:rsidRPr="00CF649E">
              <w:rPr>
                <w:color w:val="231F20"/>
                <w:sz w:val="21"/>
              </w:rPr>
              <w:t>Did</w:t>
            </w:r>
            <w:r w:rsidRPr="00CF649E">
              <w:rPr>
                <w:color w:val="231F20"/>
                <w:spacing w:val="6"/>
                <w:sz w:val="21"/>
              </w:rPr>
              <w:t xml:space="preserve"> </w:t>
            </w:r>
            <w:r w:rsidRPr="00CF649E">
              <w:rPr>
                <w:color w:val="231F20"/>
                <w:sz w:val="21"/>
              </w:rPr>
              <w:t>the</w:t>
            </w:r>
            <w:r w:rsidRPr="00CF649E">
              <w:rPr>
                <w:color w:val="231F20"/>
                <w:spacing w:val="8"/>
                <w:sz w:val="21"/>
              </w:rPr>
              <w:t xml:space="preserve"> </w:t>
            </w:r>
            <w:r w:rsidRPr="00CF649E">
              <w:rPr>
                <w:color w:val="231F20"/>
                <w:sz w:val="21"/>
              </w:rPr>
              <w:t>Attorney</w:t>
            </w:r>
            <w:r w:rsidRPr="00CF649E">
              <w:rPr>
                <w:color w:val="231F20"/>
                <w:spacing w:val="8"/>
                <w:sz w:val="21"/>
              </w:rPr>
              <w:t xml:space="preserve"> </w:t>
            </w:r>
            <w:r w:rsidRPr="00CF649E">
              <w:rPr>
                <w:color w:val="231F20"/>
                <w:sz w:val="21"/>
              </w:rPr>
              <w:t>appear</w:t>
            </w:r>
            <w:r w:rsidRPr="00CF649E">
              <w:rPr>
                <w:color w:val="231F20"/>
                <w:spacing w:val="6"/>
                <w:sz w:val="21"/>
              </w:rPr>
              <w:t xml:space="preserve"> </w:t>
            </w:r>
            <w:r w:rsidRPr="00CF649E">
              <w:rPr>
                <w:color w:val="231F20"/>
                <w:sz w:val="21"/>
              </w:rPr>
              <w:t>to</w:t>
            </w:r>
            <w:r w:rsidRPr="00CF649E">
              <w:rPr>
                <w:color w:val="231F20"/>
                <w:spacing w:val="7"/>
                <w:sz w:val="21"/>
              </w:rPr>
              <w:t xml:space="preserve"> </w:t>
            </w:r>
            <w:r w:rsidRPr="00CF649E">
              <w:rPr>
                <w:color w:val="231F20"/>
                <w:sz w:val="21"/>
              </w:rPr>
              <w:t>adequately</w:t>
            </w:r>
            <w:r w:rsidRPr="00CF649E">
              <w:rPr>
                <w:color w:val="231F20"/>
                <w:spacing w:val="8"/>
                <w:sz w:val="21"/>
              </w:rPr>
              <w:t xml:space="preserve"> </w:t>
            </w:r>
            <w:r w:rsidRPr="00CF649E">
              <w:rPr>
                <w:color w:val="231F20"/>
                <w:sz w:val="21"/>
              </w:rPr>
              <w:t>advise</w:t>
            </w:r>
            <w:r w:rsidRPr="00CF649E">
              <w:rPr>
                <w:color w:val="231F20"/>
                <w:spacing w:val="8"/>
                <w:sz w:val="21"/>
              </w:rPr>
              <w:t xml:space="preserve"> </w:t>
            </w:r>
            <w:r w:rsidRPr="00CF649E">
              <w:rPr>
                <w:color w:val="231F20"/>
                <w:sz w:val="21"/>
              </w:rPr>
              <w:t>clients</w:t>
            </w:r>
            <w:r w:rsidRPr="00CF649E">
              <w:rPr>
                <w:color w:val="231F20"/>
                <w:spacing w:val="6"/>
                <w:sz w:val="21"/>
              </w:rPr>
              <w:t xml:space="preserve"> </w:t>
            </w:r>
            <w:r w:rsidRPr="00CF649E">
              <w:rPr>
                <w:color w:val="231F20"/>
                <w:sz w:val="21"/>
              </w:rPr>
              <w:t>of</w:t>
            </w:r>
            <w:r w:rsidRPr="00CF649E">
              <w:rPr>
                <w:color w:val="231F20"/>
                <w:spacing w:val="7"/>
                <w:sz w:val="21"/>
              </w:rPr>
              <w:t xml:space="preserve"> </w:t>
            </w:r>
            <w:r w:rsidRPr="00CF649E">
              <w:rPr>
                <w:color w:val="231F20"/>
                <w:sz w:val="21"/>
              </w:rPr>
              <w:t>the</w:t>
            </w:r>
            <w:r w:rsidRPr="00CF649E">
              <w:rPr>
                <w:color w:val="231F20"/>
                <w:spacing w:val="8"/>
                <w:sz w:val="21"/>
              </w:rPr>
              <w:t xml:space="preserve"> </w:t>
            </w:r>
            <w:r w:rsidR="003A61FE" w:rsidRPr="00CF649E">
              <w:rPr>
                <w:color w:val="231F20"/>
                <w:sz w:val="21"/>
              </w:rPr>
              <w:t>Consequences</w:t>
            </w:r>
            <w:r w:rsidRPr="00CF649E">
              <w:rPr>
                <w:color w:val="231F20"/>
                <w:spacing w:val="6"/>
                <w:sz w:val="21"/>
              </w:rPr>
              <w:t xml:space="preserve"> </w:t>
            </w:r>
            <w:r w:rsidRPr="00CF649E">
              <w:rPr>
                <w:color w:val="231F20"/>
                <w:spacing w:val="-5"/>
                <w:sz w:val="21"/>
              </w:rPr>
              <w:t>of</w:t>
            </w:r>
          </w:p>
          <w:p w14:paraId="0B98542C" w14:textId="0391EED1" w:rsidR="00F00E0C" w:rsidRPr="00CF649E" w:rsidRDefault="003B010C">
            <w:pPr>
              <w:pStyle w:val="TableParagraph"/>
              <w:spacing w:before="29" w:line="235" w:lineRule="exact"/>
              <w:rPr>
                <w:sz w:val="21"/>
              </w:rPr>
            </w:pPr>
            <w:r w:rsidRPr="00CF649E">
              <w:rPr>
                <w:color w:val="231F20"/>
                <w:sz w:val="21"/>
              </w:rPr>
              <w:t>accepting</w:t>
            </w:r>
            <w:r w:rsidRPr="00CF649E">
              <w:rPr>
                <w:color w:val="231F20"/>
                <w:spacing w:val="4"/>
                <w:sz w:val="21"/>
              </w:rPr>
              <w:t xml:space="preserve"> </w:t>
            </w:r>
            <w:r w:rsidRPr="00CF649E">
              <w:rPr>
                <w:color w:val="231F20"/>
                <w:sz w:val="21"/>
              </w:rPr>
              <w:t>a</w:t>
            </w:r>
            <w:r w:rsidRPr="00CF649E">
              <w:rPr>
                <w:color w:val="231F20"/>
                <w:spacing w:val="5"/>
                <w:sz w:val="21"/>
              </w:rPr>
              <w:t xml:space="preserve"> </w:t>
            </w:r>
            <w:r w:rsidRPr="00CF649E">
              <w:rPr>
                <w:color w:val="231F20"/>
                <w:sz w:val="21"/>
              </w:rPr>
              <w:t>plea</w:t>
            </w:r>
            <w:r w:rsidRPr="00CF649E">
              <w:rPr>
                <w:color w:val="231F20"/>
                <w:spacing w:val="6"/>
                <w:sz w:val="21"/>
              </w:rPr>
              <w:t xml:space="preserve"> </w:t>
            </w:r>
            <w:r w:rsidRPr="00CF649E">
              <w:rPr>
                <w:color w:val="231F20"/>
                <w:sz w:val="21"/>
              </w:rPr>
              <w:t>or</w:t>
            </w:r>
            <w:r w:rsidRPr="00CF649E">
              <w:rPr>
                <w:color w:val="231F20"/>
                <w:spacing w:val="5"/>
                <w:sz w:val="21"/>
              </w:rPr>
              <w:t xml:space="preserve"> </w:t>
            </w:r>
            <w:r w:rsidRPr="00CF649E">
              <w:rPr>
                <w:color w:val="231F20"/>
                <w:sz w:val="21"/>
              </w:rPr>
              <w:t>going</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trial,</w:t>
            </w:r>
            <w:r w:rsidRPr="00CF649E">
              <w:rPr>
                <w:color w:val="231F20"/>
                <w:spacing w:val="5"/>
                <w:sz w:val="21"/>
              </w:rPr>
              <w:t xml:space="preserve"> </w:t>
            </w:r>
            <w:r w:rsidRPr="00CF649E">
              <w:rPr>
                <w:color w:val="231F20"/>
                <w:sz w:val="21"/>
              </w:rPr>
              <w:t>including</w:t>
            </w:r>
            <w:r w:rsidRPr="00CF649E">
              <w:rPr>
                <w:color w:val="231F20"/>
                <w:spacing w:val="5"/>
                <w:sz w:val="21"/>
              </w:rPr>
              <w:t xml:space="preserve"> </w:t>
            </w:r>
            <w:r w:rsidRPr="00CF649E">
              <w:rPr>
                <w:color w:val="231F20"/>
                <w:sz w:val="21"/>
              </w:rPr>
              <w:t>any</w:t>
            </w:r>
            <w:r w:rsidRPr="00CF649E">
              <w:rPr>
                <w:color w:val="231F20"/>
                <w:spacing w:val="7"/>
                <w:sz w:val="21"/>
              </w:rPr>
              <w:t xml:space="preserve"> </w:t>
            </w:r>
            <w:r w:rsidRPr="00CF649E">
              <w:rPr>
                <w:color w:val="231F20"/>
                <w:sz w:val="21"/>
              </w:rPr>
              <w:t>collateral</w:t>
            </w:r>
            <w:r w:rsidRPr="00CF649E">
              <w:rPr>
                <w:color w:val="231F20"/>
                <w:spacing w:val="7"/>
                <w:sz w:val="21"/>
              </w:rPr>
              <w:t xml:space="preserve"> </w:t>
            </w:r>
            <w:r w:rsidR="003A61FE" w:rsidRPr="00CF649E">
              <w:rPr>
                <w:color w:val="231F20"/>
                <w:spacing w:val="-2"/>
                <w:sz w:val="21"/>
              </w:rPr>
              <w:t>consequences</w:t>
            </w:r>
            <w:r w:rsidRPr="00CF649E">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49E" w:rsidRDefault="003B010C">
            <w:pPr>
              <w:pStyle w:val="TableParagraph"/>
              <w:spacing w:before="147"/>
              <w:ind w:left="745"/>
              <w:rPr>
                <w:sz w:val="21"/>
              </w:rPr>
            </w:pPr>
            <w:r w:rsidRPr="006E475D">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008524A4"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00054A21" w:rsidRPr="00CF649E">
              <w:rPr>
                <w:color w:val="231F20"/>
                <w:spacing w:val="-5"/>
                <w:sz w:val="21"/>
              </w:rPr>
              <w:t>N/A</w:t>
            </w:r>
          </w:p>
        </w:tc>
      </w:tr>
      <w:tr w:rsidR="00F00E0C" w:rsidRPr="00CF649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F649E" w:rsidRDefault="003B010C">
            <w:pPr>
              <w:pStyle w:val="TableParagraph"/>
              <w:spacing w:before="8"/>
              <w:rPr>
                <w:sz w:val="21"/>
              </w:rPr>
            </w:pPr>
            <w:r w:rsidRPr="00CF649E">
              <w:rPr>
                <w:color w:val="231F20"/>
                <w:sz w:val="21"/>
              </w:rPr>
              <w:t>Did</w:t>
            </w:r>
            <w:r w:rsidRPr="00CF649E">
              <w:rPr>
                <w:color w:val="231F20"/>
                <w:spacing w:val="8"/>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10"/>
                <w:sz w:val="21"/>
              </w:rPr>
              <w:t xml:space="preserve"> </w:t>
            </w:r>
            <w:r w:rsidRPr="00CF649E">
              <w:rPr>
                <w:color w:val="231F20"/>
                <w:sz w:val="21"/>
              </w:rPr>
              <w:t>present</w:t>
            </w:r>
            <w:r w:rsidRPr="00CF649E">
              <w:rPr>
                <w:color w:val="231F20"/>
                <w:spacing w:val="9"/>
                <w:sz w:val="21"/>
              </w:rPr>
              <w:t xml:space="preserve"> </w:t>
            </w:r>
            <w:r w:rsidRPr="00CF649E">
              <w:rPr>
                <w:color w:val="231F20"/>
                <w:sz w:val="21"/>
              </w:rPr>
              <w:t>mitigating</w:t>
            </w:r>
            <w:r w:rsidRPr="00CF649E">
              <w:rPr>
                <w:color w:val="231F20"/>
                <w:spacing w:val="8"/>
                <w:sz w:val="21"/>
              </w:rPr>
              <w:t xml:space="preserve"> </w:t>
            </w:r>
            <w:r w:rsidR="003A61FE" w:rsidRPr="00CF649E">
              <w:rPr>
                <w:color w:val="231F20"/>
                <w:sz w:val="21"/>
              </w:rPr>
              <w:t>evidence</w:t>
            </w:r>
            <w:r w:rsidRPr="00CF649E">
              <w:rPr>
                <w:color w:val="231F20"/>
                <w:spacing w:val="10"/>
                <w:sz w:val="21"/>
              </w:rPr>
              <w:t xml:space="preserve"> </w:t>
            </w:r>
            <w:r w:rsidRPr="00CF649E">
              <w:rPr>
                <w:color w:val="231F20"/>
                <w:sz w:val="21"/>
              </w:rPr>
              <w:t>and</w:t>
            </w:r>
            <w:r w:rsidRPr="00CF649E">
              <w:rPr>
                <w:color w:val="231F20"/>
                <w:spacing w:val="8"/>
                <w:sz w:val="21"/>
              </w:rPr>
              <w:t xml:space="preserve"> </w:t>
            </w:r>
            <w:r w:rsidRPr="00CF649E">
              <w:rPr>
                <w:color w:val="231F20"/>
                <w:sz w:val="21"/>
              </w:rPr>
              <w:t>provide</w:t>
            </w:r>
            <w:r w:rsidRPr="00CF649E">
              <w:rPr>
                <w:color w:val="231F20"/>
                <w:spacing w:val="9"/>
                <w:sz w:val="21"/>
              </w:rPr>
              <w:t xml:space="preserve"> </w:t>
            </w:r>
            <w:r w:rsidRPr="00CF649E">
              <w:rPr>
                <w:color w:val="231F20"/>
                <w:sz w:val="21"/>
              </w:rPr>
              <w:t>argument</w:t>
            </w:r>
            <w:r w:rsidRPr="00CF649E">
              <w:rPr>
                <w:color w:val="231F20"/>
                <w:spacing w:val="10"/>
                <w:sz w:val="21"/>
              </w:rPr>
              <w:t xml:space="preserve"> </w:t>
            </w:r>
            <w:r w:rsidRPr="00CF649E">
              <w:rPr>
                <w:color w:val="231F20"/>
                <w:spacing w:val="-5"/>
                <w:sz w:val="21"/>
              </w:rPr>
              <w:t>at</w:t>
            </w:r>
          </w:p>
          <w:p w14:paraId="4C068E07" w14:textId="77777777" w:rsidR="00F00E0C" w:rsidRPr="00CF649E" w:rsidRDefault="003B010C">
            <w:pPr>
              <w:pStyle w:val="TableParagraph"/>
              <w:spacing w:before="29" w:line="235" w:lineRule="exact"/>
              <w:rPr>
                <w:sz w:val="21"/>
              </w:rPr>
            </w:pPr>
            <w:r w:rsidRPr="00CF649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49E" w:rsidRDefault="003B010C">
            <w:pPr>
              <w:pStyle w:val="TableParagraph"/>
              <w:spacing w:before="147"/>
              <w:ind w:left="745"/>
              <w:rPr>
                <w:sz w:val="21"/>
              </w:rPr>
            </w:pPr>
            <w:r w:rsidRPr="006E475D">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F649E" w:rsidRDefault="003B010C">
            <w:pPr>
              <w:pStyle w:val="TableParagraph"/>
              <w:spacing w:before="8"/>
              <w:rPr>
                <w:sz w:val="21"/>
              </w:rPr>
            </w:pPr>
            <w:r w:rsidRPr="00CF649E">
              <w:rPr>
                <w:color w:val="231F20"/>
                <w:sz w:val="21"/>
              </w:rPr>
              <w:t>Did</w:t>
            </w:r>
            <w:r w:rsidRPr="00CF649E">
              <w:rPr>
                <w:color w:val="231F20"/>
                <w:spacing w:val="7"/>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9"/>
                <w:sz w:val="21"/>
              </w:rPr>
              <w:t xml:space="preserve"> </w:t>
            </w:r>
            <w:r w:rsidRPr="00CF649E">
              <w:rPr>
                <w:color w:val="231F20"/>
                <w:sz w:val="21"/>
              </w:rPr>
              <w:t>address</w:t>
            </w:r>
            <w:r w:rsidRPr="00CF649E">
              <w:rPr>
                <w:color w:val="231F20"/>
                <w:spacing w:val="8"/>
                <w:sz w:val="21"/>
              </w:rPr>
              <w:t xml:space="preserve"> </w:t>
            </w:r>
            <w:r w:rsidRPr="00CF649E">
              <w:rPr>
                <w:color w:val="231F20"/>
                <w:sz w:val="21"/>
              </w:rPr>
              <w:t>the</w:t>
            </w:r>
            <w:r w:rsidRPr="00CF649E">
              <w:rPr>
                <w:color w:val="231F20"/>
                <w:spacing w:val="9"/>
                <w:sz w:val="21"/>
              </w:rPr>
              <w:t xml:space="preserve"> </w:t>
            </w:r>
            <w:r w:rsidR="003A61FE" w:rsidRPr="00CF649E">
              <w:rPr>
                <w:color w:val="231F20"/>
                <w:sz w:val="21"/>
              </w:rPr>
              <w:t>Presentence</w:t>
            </w:r>
            <w:r w:rsidRPr="00CF649E">
              <w:rPr>
                <w:color w:val="231F20"/>
                <w:spacing w:val="9"/>
                <w:sz w:val="21"/>
              </w:rPr>
              <w:t xml:space="preserve"> </w:t>
            </w:r>
            <w:r w:rsidRPr="00CF649E">
              <w:rPr>
                <w:color w:val="231F20"/>
                <w:sz w:val="21"/>
              </w:rPr>
              <w:t>Investigation</w:t>
            </w:r>
            <w:r w:rsidRPr="00CF649E">
              <w:rPr>
                <w:color w:val="231F20"/>
                <w:spacing w:val="8"/>
                <w:sz w:val="21"/>
              </w:rPr>
              <w:t xml:space="preserve"> </w:t>
            </w:r>
            <w:r w:rsidRPr="00CF649E">
              <w:rPr>
                <w:color w:val="231F20"/>
                <w:sz w:val="21"/>
              </w:rPr>
              <w:t>Report</w:t>
            </w:r>
            <w:r w:rsidRPr="00CF649E">
              <w:rPr>
                <w:color w:val="231F20"/>
                <w:spacing w:val="7"/>
                <w:sz w:val="21"/>
              </w:rPr>
              <w:t xml:space="preserve"> </w:t>
            </w:r>
            <w:r w:rsidRPr="00CF649E">
              <w:rPr>
                <w:color w:val="231F20"/>
                <w:sz w:val="21"/>
              </w:rPr>
              <w:t>(PSI)</w:t>
            </w:r>
            <w:r w:rsidRPr="00CF649E">
              <w:rPr>
                <w:color w:val="231F20"/>
                <w:spacing w:val="7"/>
                <w:sz w:val="21"/>
              </w:rPr>
              <w:t xml:space="preserve"> </w:t>
            </w:r>
            <w:r w:rsidRPr="00CF649E">
              <w:rPr>
                <w:color w:val="231F20"/>
                <w:spacing w:val="-2"/>
                <w:sz w:val="21"/>
              </w:rPr>
              <w:t>and/or</w:t>
            </w:r>
          </w:p>
          <w:p w14:paraId="7F869603" w14:textId="77777777" w:rsidR="00F00E0C" w:rsidRPr="00CF649E" w:rsidRDefault="003B010C">
            <w:pPr>
              <w:pStyle w:val="TableParagraph"/>
              <w:spacing w:before="29" w:line="235" w:lineRule="exact"/>
              <w:rPr>
                <w:sz w:val="21"/>
              </w:rPr>
            </w:pPr>
            <w:r w:rsidRPr="00CF649E">
              <w:rPr>
                <w:color w:val="231F20"/>
                <w:sz w:val="21"/>
              </w:rPr>
              <w:t>Psychosexual</w:t>
            </w:r>
            <w:r w:rsidRPr="00CF649E">
              <w:rPr>
                <w:color w:val="231F20"/>
                <w:spacing w:val="15"/>
                <w:sz w:val="21"/>
              </w:rPr>
              <w:t xml:space="preserve"> </w:t>
            </w:r>
            <w:r w:rsidRPr="00CF649E">
              <w:rPr>
                <w:color w:val="231F20"/>
                <w:sz w:val="21"/>
              </w:rPr>
              <w:t>Evaluation/Risk</w:t>
            </w:r>
            <w:r w:rsidRPr="00CF649E">
              <w:rPr>
                <w:color w:val="231F20"/>
                <w:spacing w:val="14"/>
                <w:sz w:val="21"/>
              </w:rPr>
              <w:t xml:space="preserve"> </w:t>
            </w:r>
            <w:r w:rsidRPr="00CF649E">
              <w:rPr>
                <w:color w:val="231F20"/>
                <w:sz w:val="21"/>
              </w:rPr>
              <w:t>Assessment</w:t>
            </w:r>
            <w:r w:rsidRPr="00CF649E">
              <w:rPr>
                <w:color w:val="231F20"/>
                <w:spacing w:val="14"/>
                <w:sz w:val="21"/>
              </w:rPr>
              <w:t xml:space="preserve"> </w:t>
            </w:r>
            <w:r w:rsidRPr="00CF649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6E475D">
              <w:rPr>
                <w:color w:val="231F20"/>
                <w:spacing w:val="-5"/>
                <w:sz w:val="21"/>
                <w:highlight w:val="yellow"/>
              </w:rPr>
              <w:t>N/A</w:t>
            </w:r>
          </w:p>
        </w:tc>
      </w:tr>
      <w:tr w:rsidR="00F00E0C" w:rsidRPr="00CF649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F649E" w:rsidRDefault="003B010C">
            <w:pPr>
              <w:pStyle w:val="TableParagraph"/>
              <w:spacing w:before="8"/>
              <w:rPr>
                <w:sz w:val="21"/>
              </w:rPr>
            </w:pPr>
            <w:r w:rsidRPr="00CF649E">
              <w:rPr>
                <w:color w:val="231F20"/>
                <w:sz w:val="21"/>
              </w:rPr>
              <w:t>Did</w:t>
            </w:r>
            <w:r w:rsidRPr="00CF649E">
              <w:rPr>
                <w:color w:val="231F20"/>
                <w:spacing w:val="5"/>
                <w:sz w:val="21"/>
              </w:rPr>
              <w:t xml:space="preserve"> </w:t>
            </w:r>
            <w:r w:rsidRPr="00CF649E">
              <w:rPr>
                <w:color w:val="231F20"/>
                <w:sz w:val="21"/>
              </w:rPr>
              <w:t>the</w:t>
            </w:r>
            <w:r w:rsidRPr="00CF649E">
              <w:rPr>
                <w:color w:val="231F20"/>
                <w:spacing w:val="7"/>
                <w:sz w:val="21"/>
              </w:rPr>
              <w:t xml:space="preserve"> </w:t>
            </w:r>
            <w:r w:rsidRPr="00CF649E">
              <w:rPr>
                <w:color w:val="231F20"/>
                <w:sz w:val="21"/>
              </w:rPr>
              <w:t>court</w:t>
            </w:r>
            <w:r w:rsidRPr="00CF649E">
              <w:rPr>
                <w:color w:val="231F20"/>
                <w:spacing w:val="5"/>
                <w:sz w:val="21"/>
              </w:rPr>
              <w:t xml:space="preserve"> </w:t>
            </w:r>
            <w:r w:rsidRPr="00CF649E">
              <w:rPr>
                <w:color w:val="231F20"/>
                <w:sz w:val="21"/>
              </w:rPr>
              <w:t>require</w:t>
            </w:r>
            <w:r w:rsidRPr="00CF649E">
              <w:rPr>
                <w:color w:val="231F20"/>
                <w:spacing w:val="8"/>
                <w:sz w:val="21"/>
              </w:rPr>
              <w:t xml:space="preserve"> </w:t>
            </w:r>
            <w:r w:rsidRPr="00CF649E">
              <w:rPr>
                <w:color w:val="231F20"/>
                <w:sz w:val="21"/>
              </w:rPr>
              <w:t>defendant(s)</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reimburse</w:t>
            </w:r>
            <w:r w:rsidRPr="00CF649E">
              <w:rPr>
                <w:color w:val="231F20"/>
                <w:spacing w:val="8"/>
                <w:sz w:val="21"/>
              </w:rPr>
              <w:t xml:space="preserve"> </w:t>
            </w:r>
            <w:r w:rsidRPr="00CF649E">
              <w:rPr>
                <w:color w:val="231F20"/>
                <w:sz w:val="21"/>
              </w:rPr>
              <w:t>the</w:t>
            </w:r>
            <w:r w:rsidRPr="00CF649E">
              <w:rPr>
                <w:color w:val="231F20"/>
                <w:spacing w:val="7"/>
                <w:sz w:val="21"/>
              </w:rPr>
              <w:t xml:space="preserve"> </w:t>
            </w:r>
            <w:r w:rsidRPr="00CF649E">
              <w:rPr>
                <w:color w:val="231F20"/>
                <w:sz w:val="21"/>
              </w:rPr>
              <w:t>entity</w:t>
            </w:r>
            <w:r w:rsidRPr="00CF649E">
              <w:rPr>
                <w:color w:val="231F20"/>
                <w:spacing w:val="8"/>
                <w:sz w:val="21"/>
              </w:rPr>
              <w:t xml:space="preserve"> </w:t>
            </w:r>
            <w:r w:rsidRPr="00CF649E">
              <w:rPr>
                <w:color w:val="231F20"/>
                <w:sz w:val="21"/>
              </w:rPr>
              <w:t>for</w:t>
            </w:r>
            <w:r w:rsidRPr="00CF649E">
              <w:rPr>
                <w:color w:val="231F20"/>
                <w:spacing w:val="5"/>
                <w:sz w:val="21"/>
              </w:rPr>
              <w:t xml:space="preserve"> </w:t>
            </w:r>
            <w:r w:rsidRPr="00CF649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49E" w:rsidRDefault="003B010C">
            <w:pPr>
              <w:pStyle w:val="TableParagraph"/>
              <w:spacing w:before="147"/>
              <w:ind w:left="745"/>
              <w:rPr>
                <w:sz w:val="21"/>
              </w:rPr>
            </w:pPr>
            <w:r w:rsidRPr="00CF649E">
              <w:rPr>
                <w:color w:val="231F20"/>
                <w:sz w:val="21"/>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6E475D">
              <w:rPr>
                <w:color w:val="231F20"/>
                <w:sz w:val="21"/>
                <w:highlight w:val="yellow"/>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F649E" w:rsidRDefault="003B010C">
            <w:pPr>
              <w:pStyle w:val="TableParagraph"/>
              <w:spacing w:line="233" w:lineRule="exact"/>
              <w:ind w:left="56"/>
              <w:jc w:val="center"/>
              <w:rPr>
                <w:b/>
                <w:sz w:val="21"/>
              </w:rPr>
            </w:pPr>
            <w:r w:rsidRPr="00CF649E">
              <w:rPr>
                <w:b/>
                <w:color w:val="231F20"/>
                <w:sz w:val="21"/>
              </w:rPr>
              <w:t>Overall</w:t>
            </w:r>
            <w:r w:rsidRPr="00CF649E">
              <w:rPr>
                <w:b/>
                <w:color w:val="231F20"/>
                <w:spacing w:val="6"/>
                <w:sz w:val="21"/>
              </w:rPr>
              <w:t xml:space="preserve"> </w:t>
            </w:r>
            <w:r w:rsidRPr="00CF649E">
              <w:rPr>
                <w:b/>
                <w:color w:val="231F20"/>
                <w:spacing w:val="-2"/>
                <w:sz w:val="21"/>
              </w:rPr>
              <w:t>Assessments</w:t>
            </w:r>
          </w:p>
        </w:tc>
      </w:tr>
      <w:tr w:rsidR="00F00E0C" w:rsidRPr="00CF649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F649E" w:rsidRDefault="003B010C">
            <w:pPr>
              <w:pStyle w:val="TableParagraph"/>
              <w:spacing w:line="246" w:lineRule="exact"/>
              <w:rPr>
                <w:sz w:val="21"/>
              </w:rPr>
            </w:pPr>
            <w:r w:rsidRPr="00CF649E">
              <w:rPr>
                <w:color w:val="231F20"/>
                <w:sz w:val="21"/>
              </w:rPr>
              <w:t>Does</w:t>
            </w:r>
            <w:r w:rsidRPr="00CF649E">
              <w:rPr>
                <w:color w:val="231F20"/>
                <w:spacing w:val="5"/>
                <w:sz w:val="21"/>
              </w:rPr>
              <w:t xml:space="preserve"> </w:t>
            </w:r>
            <w:r w:rsidRPr="00CF649E">
              <w:rPr>
                <w:color w:val="231F20"/>
                <w:sz w:val="21"/>
              </w:rPr>
              <w:t>the</w:t>
            </w:r>
            <w:r w:rsidRPr="00CF649E">
              <w:rPr>
                <w:color w:val="231F20"/>
                <w:spacing w:val="7"/>
                <w:sz w:val="21"/>
              </w:rPr>
              <w:t xml:space="preserve"> </w:t>
            </w:r>
            <w:r w:rsidRPr="00CF649E">
              <w:rPr>
                <w:color w:val="231F20"/>
                <w:sz w:val="21"/>
              </w:rPr>
              <w:t>Attorney</w:t>
            </w:r>
            <w:r w:rsidRPr="00CF649E">
              <w:rPr>
                <w:color w:val="231F20"/>
                <w:spacing w:val="7"/>
                <w:sz w:val="21"/>
              </w:rPr>
              <w:t xml:space="preserve"> </w:t>
            </w:r>
            <w:r w:rsidRPr="00CF649E">
              <w:rPr>
                <w:color w:val="231F20"/>
                <w:sz w:val="21"/>
              </w:rPr>
              <w:t>appear</w:t>
            </w:r>
            <w:r w:rsidRPr="00CF649E">
              <w:rPr>
                <w:color w:val="231F20"/>
                <w:spacing w:val="5"/>
                <w:sz w:val="21"/>
              </w:rPr>
              <w:t xml:space="preserve"> </w:t>
            </w:r>
            <w:r w:rsidRPr="00CF649E">
              <w:rPr>
                <w:color w:val="231F20"/>
                <w:sz w:val="21"/>
              </w:rPr>
              <w:t>to</w:t>
            </w:r>
            <w:r w:rsidRPr="00CF649E">
              <w:rPr>
                <w:color w:val="231F20"/>
                <w:spacing w:val="5"/>
                <w:sz w:val="21"/>
              </w:rPr>
              <w:t xml:space="preserve"> </w:t>
            </w:r>
            <w:r w:rsidRPr="00CF649E">
              <w:rPr>
                <w:color w:val="231F20"/>
                <w:sz w:val="21"/>
              </w:rPr>
              <w:t>have</w:t>
            </w:r>
            <w:r w:rsidRPr="00CF649E">
              <w:rPr>
                <w:color w:val="231F20"/>
                <w:spacing w:val="8"/>
                <w:sz w:val="21"/>
              </w:rPr>
              <w:t xml:space="preserve"> </w:t>
            </w:r>
            <w:r w:rsidRPr="00CF649E">
              <w:rPr>
                <w:color w:val="231F20"/>
                <w:sz w:val="21"/>
              </w:rPr>
              <w:t>a</w:t>
            </w:r>
            <w:r w:rsidRPr="00CF649E">
              <w:rPr>
                <w:color w:val="231F20"/>
                <w:spacing w:val="5"/>
                <w:sz w:val="21"/>
              </w:rPr>
              <w:t xml:space="preserve"> </w:t>
            </w:r>
            <w:r w:rsidRPr="00CF649E">
              <w:rPr>
                <w:color w:val="231F20"/>
                <w:sz w:val="21"/>
              </w:rPr>
              <w:t>sustainable</w:t>
            </w:r>
            <w:r w:rsidRPr="00CF649E">
              <w:rPr>
                <w:color w:val="231F20"/>
                <w:spacing w:val="7"/>
                <w:sz w:val="21"/>
              </w:rPr>
              <w:t xml:space="preserve"> </w:t>
            </w:r>
            <w:r w:rsidRPr="00CF649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F649E" w:rsidRDefault="003B010C">
            <w:pPr>
              <w:pStyle w:val="TableParagraph"/>
              <w:spacing w:before="5" w:line="240" w:lineRule="exact"/>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CF649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F649E" w:rsidRDefault="003B010C">
            <w:pPr>
              <w:pStyle w:val="TableParagraph"/>
              <w:spacing w:line="255" w:lineRule="exact"/>
              <w:rPr>
                <w:sz w:val="21"/>
              </w:rPr>
            </w:pPr>
            <w:r w:rsidRPr="00CF649E">
              <w:rPr>
                <w:color w:val="231F20"/>
                <w:sz w:val="21"/>
              </w:rPr>
              <w:t>Overall,</w:t>
            </w:r>
            <w:r w:rsidRPr="00CF649E">
              <w:rPr>
                <w:color w:val="231F20"/>
                <w:spacing w:val="7"/>
                <w:sz w:val="21"/>
              </w:rPr>
              <w:t xml:space="preserve"> </w:t>
            </w:r>
            <w:r w:rsidRPr="00CF649E">
              <w:rPr>
                <w:color w:val="231F20"/>
                <w:sz w:val="21"/>
              </w:rPr>
              <w:t>does</w:t>
            </w:r>
            <w:r w:rsidRPr="00CF649E">
              <w:rPr>
                <w:color w:val="231F20"/>
                <w:spacing w:val="10"/>
                <w:sz w:val="21"/>
              </w:rPr>
              <w:t xml:space="preserve"> </w:t>
            </w:r>
            <w:r w:rsidRPr="00CF649E">
              <w:rPr>
                <w:color w:val="231F20"/>
                <w:sz w:val="21"/>
              </w:rPr>
              <w:t>the</w:t>
            </w:r>
            <w:r w:rsidRPr="00CF649E">
              <w:rPr>
                <w:color w:val="231F20"/>
                <w:spacing w:val="9"/>
                <w:sz w:val="21"/>
              </w:rPr>
              <w:t xml:space="preserve"> </w:t>
            </w:r>
            <w:r w:rsidRPr="00CF649E">
              <w:rPr>
                <w:color w:val="231F20"/>
                <w:sz w:val="21"/>
              </w:rPr>
              <w:t>Attorney</w:t>
            </w:r>
            <w:r w:rsidRPr="00CF649E">
              <w:rPr>
                <w:color w:val="231F20"/>
                <w:spacing w:val="9"/>
                <w:sz w:val="21"/>
              </w:rPr>
              <w:t xml:space="preserve"> </w:t>
            </w:r>
            <w:r w:rsidRPr="00CF649E">
              <w:rPr>
                <w:color w:val="231F20"/>
                <w:sz w:val="21"/>
              </w:rPr>
              <w:t>appear</w:t>
            </w:r>
            <w:r w:rsidRPr="00CF649E">
              <w:rPr>
                <w:color w:val="231F20"/>
                <w:spacing w:val="8"/>
                <w:sz w:val="21"/>
              </w:rPr>
              <w:t xml:space="preserve"> </w:t>
            </w:r>
            <w:r w:rsidRPr="00CF649E">
              <w:rPr>
                <w:color w:val="231F20"/>
                <w:sz w:val="21"/>
              </w:rPr>
              <w:t>to</w:t>
            </w:r>
            <w:r w:rsidRPr="00CF649E">
              <w:rPr>
                <w:color w:val="231F20"/>
                <w:spacing w:val="8"/>
                <w:sz w:val="21"/>
              </w:rPr>
              <w:t xml:space="preserve"> </w:t>
            </w:r>
            <w:r w:rsidRPr="00CF649E">
              <w:rPr>
                <w:color w:val="231F20"/>
                <w:sz w:val="21"/>
              </w:rPr>
              <w:t>be</w:t>
            </w:r>
            <w:r w:rsidRPr="00CF649E">
              <w:rPr>
                <w:color w:val="231F20"/>
                <w:spacing w:val="10"/>
                <w:sz w:val="21"/>
              </w:rPr>
              <w:t xml:space="preserve"> </w:t>
            </w:r>
            <w:r w:rsidRPr="00CF649E">
              <w:rPr>
                <w:color w:val="231F20"/>
                <w:sz w:val="21"/>
              </w:rPr>
              <w:t>providing</w:t>
            </w:r>
            <w:r w:rsidRPr="00CF649E">
              <w:rPr>
                <w:color w:val="231F20"/>
                <w:spacing w:val="8"/>
                <w:sz w:val="21"/>
              </w:rPr>
              <w:t xml:space="preserve"> </w:t>
            </w:r>
            <w:r w:rsidRPr="00CF649E">
              <w:rPr>
                <w:color w:val="231F20"/>
                <w:sz w:val="21"/>
              </w:rPr>
              <w:t>effective</w:t>
            </w:r>
            <w:r w:rsidRPr="00CF649E">
              <w:rPr>
                <w:color w:val="231F20"/>
                <w:spacing w:val="9"/>
                <w:sz w:val="21"/>
              </w:rPr>
              <w:t xml:space="preserve"> </w:t>
            </w:r>
            <w:r w:rsidRPr="00CF649E">
              <w:rPr>
                <w:color w:val="231F20"/>
                <w:sz w:val="21"/>
              </w:rPr>
              <w:t>representation</w:t>
            </w:r>
            <w:r w:rsidRPr="00CF649E">
              <w:rPr>
                <w:color w:val="231F20"/>
                <w:spacing w:val="8"/>
                <w:sz w:val="21"/>
              </w:rPr>
              <w:t xml:space="preserve"> </w:t>
            </w:r>
            <w:r w:rsidRPr="00CF649E">
              <w:rPr>
                <w:color w:val="231F20"/>
                <w:spacing w:val="-5"/>
                <w:sz w:val="21"/>
              </w:rPr>
              <w:t>to</w:t>
            </w:r>
          </w:p>
          <w:p w14:paraId="1BF8B63F" w14:textId="77777777" w:rsidR="00F00E0C" w:rsidRPr="00CF649E" w:rsidRDefault="003B010C">
            <w:pPr>
              <w:pStyle w:val="TableParagraph"/>
              <w:spacing w:before="29" w:line="232" w:lineRule="exact"/>
              <w:rPr>
                <w:sz w:val="21"/>
              </w:rPr>
            </w:pPr>
            <w:r w:rsidRPr="00CF649E">
              <w:rPr>
                <w:color w:val="231F20"/>
                <w:sz w:val="21"/>
              </w:rPr>
              <w:t>their</w:t>
            </w:r>
            <w:r w:rsidRPr="00CF649E">
              <w:rPr>
                <w:color w:val="231F20"/>
                <w:spacing w:val="5"/>
                <w:sz w:val="21"/>
              </w:rPr>
              <w:t xml:space="preserve"> </w:t>
            </w:r>
            <w:r w:rsidRPr="00CF649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F649E" w:rsidRDefault="003B010C">
            <w:pPr>
              <w:pStyle w:val="TableParagraph"/>
              <w:spacing w:before="147"/>
              <w:ind w:left="745"/>
              <w:rPr>
                <w:sz w:val="21"/>
              </w:rPr>
            </w:pPr>
            <w:r w:rsidRPr="00AA12E6">
              <w:rPr>
                <w:color w:val="231F20"/>
                <w:sz w:val="21"/>
                <w:highlight w:val="yellow"/>
              </w:rPr>
              <w:t>Yes</w:t>
            </w:r>
            <w:r w:rsidRPr="00CF649E">
              <w:rPr>
                <w:color w:val="231F20"/>
                <w:spacing w:val="50"/>
                <w:sz w:val="21"/>
              </w:rPr>
              <w:t xml:space="preserve"> </w:t>
            </w:r>
            <w:r w:rsidRPr="00CF649E">
              <w:rPr>
                <w:color w:val="231F20"/>
                <w:sz w:val="21"/>
              </w:rPr>
              <w:t>/</w:t>
            </w:r>
            <w:r w:rsidRPr="00CF649E">
              <w:rPr>
                <w:color w:val="231F20"/>
                <w:spacing w:val="51"/>
                <w:sz w:val="21"/>
              </w:rPr>
              <w:t xml:space="preserve"> </w:t>
            </w:r>
            <w:r w:rsidRPr="00CF649E">
              <w:rPr>
                <w:color w:val="231F20"/>
                <w:sz w:val="21"/>
              </w:rPr>
              <w:t>No</w:t>
            </w:r>
            <w:r w:rsidRPr="00CF649E">
              <w:rPr>
                <w:color w:val="231F20"/>
                <w:spacing w:val="51"/>
                <w:sz w:val="21"/>
              </w:rPr>
              <w:t xml:space="preserve"> </w:t>
            </w:r>
            <w:r w:rsidRPr="00CF649E">
              <w:rPr>
                <w:color w:val="231F20"/>
                <w:sz w:val="21"/>
              </w:rPr>
              <w:t>/</w:t>
            </w:r>
            <w:r w:rsidRPr="00CF649E">
              <w:rPr>
                <w:color w:val="231F20"/>
                <w:spacing w:val="51"/>
                <w:sz w:val="21"/>
              </w:rPr>
              <w:t xml:space="preserve"> </w:t>
            </w:r>
            <w:r w:rsidRPr="00CF649E">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CF649E" w:rsidRDefault="003B010C">
            <w:pPr>
              <w:pStyle w:val="TableParagraph"/>
              <w:spacing w:line="250" w:lineRule="exact"/>
              <w:rPr>
                <w:b/>
                <w:color w:val="231F20"/>
                <w:spacing w:val="-2"/>
                <w:sz w:val="21"/>
              </w:rPr>
            </w:pPr>
            <w:r w:rsidRPr="00CF649E">
              <w:rPr>
                <w:b/>
                <w:color w:val="231F20"/>
                <w:sz w:val="21"/>
              </w:rPr>
              <w:lastRenderedPageBreak/>
              <w:t>Remarks/Recommendations/Notes</w:t>
            </w:r>
            <w:r w:rsidR="00D54894" w:rsidRPr="00CF649E">
              <w:rPr>
                <w:b/>
                <w:color w:val="231F20"/>
                <w:spacing w:val="18"/>
                <w:sz w:val="21"/>
              </w:rPr>
              <w:t>:</w:t>
            </w:r>
          </w:p>
          <w:p w14:paraId="24757040" w14:textId="77777777" w:rsidR="00ED111E" w:rsidRDefault="00AA12E6" w:rsidP="00AA12E6">
            <w:pPr>
              <w:pStyle w:val="BodyText"/>
              <w:rPr>
                <w:b w:val="0"/>
              </w:rPr>
            </w:pPr>
            <w:r w:rsidRPr="00AA12E6">
              <w:rPr>
                <w:b w:val="0"/>
              </w:rPr>
              <w:t xml:space="preserve">Massey had 6 clients on </w:t>
            </w:r>
            <w:proofErr w:type="gramStart"/>
            <w:r w:rsidRPr="00AA12E6">
              <w:rPr>
                <w:b w:val="0"/>
              </w:rPr>
              <w:t>calendar</w:t>
            </w:r>
            <w:proofErr w:type="gramEnd"/>
            <w:r w:rsidRPr="00AA12E6">
              <w:rPr>
                <w:b w:val="0"/>
              </w:rPr>
              <w:t xml:space="preserve"> today:</w:t>
            </w:r>
          </w:p>
          <w:p w14:paraId="50E9BEC8" w14:textId="77777777" w:rsidR="00AA12E6" w:rsidRDefault="00CF3B97" w:rsidP="00AA12E6">
            <w:pPr>
              <w:pStyle w:val="BodyText"/>
              <w:numPr>
                <w:ilvl w:val="0"/>
                <w:numId w:val="4"/>
              </w:numPr>
              <w:rPr>
                <w:b w:val="0"/>
              </w:rPr>
            </w:pPr>
            <w:r w:rsidRPr="00210901">
              <w:rPr>
                <w:b w:val="0"/>
                <w:u w:val="single"/>
              </w:rPr>
              <w:t>Massey’s first client</w:t>
            </w:r>
            <w:r>
              <w:rPr>
                <w:b w:val="0"/>
              </w:rPr>
              <w:t xml:space="preserve"> had a pretrial set for today on 2 separate cases. The parties reached a settlement agreement. The client pled guilty to DUI-1</w:t>
            </w:r>
            <w:r w:rsidRPr="00CF3B97">
              <w:rPr>
                <w:b w:val="0"/>
                <w:vertAlign w:val="superscript"/>
              </w:rPr>
              <w:t>st</w:t>
            </w:r>
            <w:r>
              <w:rPr>
                <w:b w:val="0"/>
              </w:rPr>
              <w:t xml:space="preserve"> offense. The remaining counts of that case and the other case were dismissed. The State made no sentencing recommendation – submitted the matter to the court’s discretion.</w:t>
            </w:r>
          </w:p>
          <w:p w14:paraId="4A9DF815" w14:textId="77777777" w:rsidR="003E39D3" w:rsidRDefault="00CF3B97" w:rsidP="003E39D3">
            <w:pPr>
              <w:pStyle w:val="BodyText"/>
              <w:ind w:left="535"/>
              <w:rPr>
                <w:b w:val="0"/>
                <w:bCs w:val="0"/>
              </w:rPr>
            </w:pPr>
            <w:r>
              <w:rPr>
                <w:b w:val="0"/>
              </w:rPr>
              <w:t>The client made a statement of allocation – explaining to the court that he has been sober since the event.</w:t>
            </w:r>
            <w:r w:rsidR="003E39D3">
              <w:rPr>
                <w:b w:val="0"/>
              </w:rPr>
              <w:t xml:space="preserve"> </w:t>
            </w:r>
            <w:r w:rsidR="003E39D3" w:rsidRPr="003E39D3">
              <w:rPr>
                <w:b w:val="0"/>
                <w:bCs w:val="0"/>
              </w:rPr>
              <w:t>Massey argued in mitigation and recommended: court’s “standard minimums.” Credit time served is approximately 2 days.</w:t>
            </w:r>
            <w:r w:rsidR="003E39D3" w:rsidRPr="003E39D3">
              <w:rPr>
                <w:b w:val="0"/>
                <w:bCs w:val="0"/>
              </w:rPr>
              <w:t xml:space="preserve"> </w:t>
            </w:r>
          </w:p>
          <w:p w14:paraId="491C93BC" w14:textId="33CC95DC" w:rsidR="003E39D3" w:rsidRDefault="003E39D3" w:rsidP="003E39D3">
            <w:pPr>
              <w:pStyle w:val="BodyText"/>
              <w:ind w:left="535"/>
              <w:rPr>
                <w:b w:val="0"/>
                <w:bCs w:val="0"/>
              </w:rPr>
            </w:pPr>
            <w:r w:rsidRPr="003E39D3">
              <w:rPr>
                <w:b w:val="0"/>
                <w:bCs w:val="0"/>
                <w:u w:val="single"/>
              </w:rPr>
              <w:t>Sentence</w:t>
            </w:r>
            <w:r w:rsidRPr="003E39D3">
              <w:rPr>
                <w:b w:val="0"/>
                <w:bCs w:val="0"/>
              </w:rPr>
              <w:t>: $400, 125, 60 = $585 (payment plan = $50/month beginning 3/1/2025 and paid in full by 12/1/2025), 30 days jail with 28 of those days suspended (CTS 2 days), DUI School (in person), Victim Impact Panel (online because there is no local place to complete it), Interlock Device for 185 days.</w:t>
            </w:r>
          </w:p>
          <w:p w14:paraId="0C167D38" w14:textId="4A819E86" w:rsidR="003E39D3" w:rsidRDefault="003E39D3" w:rsidP="003E39D3">
            <w:pPr>
              <w:pStyle w:val="BodyText"/>
              <w:numPr>
                <w:ilvl w:val="0"/>
                <w:numId w:val="4"/>
              </w:numPr>
              <w:rPr>
                <w:b w:val="0"/>
                <w:bCs w:val="0"/>
              </w:rPr>
            </w:pPr>
            <w:r w:rsidRPr="00210901">
              <w:rPr>
                <w:b w:val="0"/>
                <w:bCs w:val="0"/>
                <w:u w:val="single"/>
              </w:rPr>
              <w:t>Massey’s second client</w:t>
            </w:r>
            <w:r>
              <w:rPr>
                <w:b w:val="0"/>
                <w:bCs w:val="0"/>
              </w:rPr>
              <w:t xml:space="preserve"> was on calendar for an Order to Show Cause. Massey informed the court that she has been unable to speak with her client. She is able to speak with the client’s </w:t>
            </w:r>
            <w:proofErr w:type="gramStart"/>
            <w:r>
              <w:rPr>
                <w:b w:val="0"/>
                <w:bCs w:val="0"/>
              </w:rPr>
              <w:t>mother, but</w:t>
            </w:r>
            <w:proofErr w:type="gramEnd"/>
            <w:r>
              <w:rPr>
                <w:b w:val="0"/>
                <w:bCs w:val="0"/>
              </w:rPr>
              <w:t xml:space="preserve"> has not yet heard back from the client. The court stated that the client had been in court earlier this week on an unrelated matter. The court continued the OSC to 3/20/2025 at 10:00 a.m.</w:t>
            </w:r>
          </w:p>
          <w:p w14:paraId="1ACC2F4A" w14:textId="3CB0F10A" w:rsidR="003E39D3" w:rsidRDefault="00DC11B9" w:rsidP="003E39D3">
            <w:pPr>
              <w:pStyle w:val="BodyText"/>
              <w:numPr>
                <w:ilvl w:val="0"/>
                <w:numId w:val="4"/>
              </w:numPr>
              <w:rPr>
                <w:b w:val="0"/>
                <w:bCs w:val="0"/>
              </w:rPr>
            </w:pPr>
            <w:r w:rsidRPr="00210901">
              <w:rPr>
                <w:b w:val="0"/>
                <w:bCs w:val="0"/>
                <w:u w:val="single"/>
              </w:rPr>
              <w:t>Massey’s third client</w:t>
            </w:r>
            <w:r>
              <w:rPr>
                <w:b w:val="0"/>
                <w:bCs w:val="0"/>
              </w:rPr>
              <w:t xml:space="preserve"> had a pretrial conference today</w:t>
            </w:r>
            <w:r w:rsidR="00AE7A76">
              <w:rPr>
                <w:b w:val="0"/>
                <w:bCs w:val="0"/>
              </w:rPr>
              <w:t xml:space="preserve"> on 3 separate cases</w:t>
            </w:r>
            <w:r>
              <w:rPr>
                <w:b w:val="0"/>
                <w:bCs w:val="0"/>
              </w:rPr>
              <w:t xml:space="preserve">. The Client did not appear for the hearing. Massey explained that she has not been able to reach her client since his release from custody in early February. She does not have a phone number or other way to contact him. Massey said that she does not believe the client received notice of today’s hearing. The prosecutor stated that the client bailed out on February 8 and was required to meet with Pretrial Services and to be wearing a GPS device. The client did not meet with Pretrial Services. </w:t>
            </w:r>
          </w:p>
          <w:p w14:paraId="70AC7B40" w14:textId="7DC99AAC" w:rsidR="00DC11B9" w:rsidRDefault="00DC11B9" w:rsidP="00DC11B9">
            <w:pPr>
              <w:pStyle w:val="BodyText"/>
              <w:ind w:left="535"/>
              <w:rPr>
                <w:b w:val="0"/>
                <w:bCs w:val="0"/>
              </w:rPr>
            </w:pPr>
            <w:r>
              <w:rPr>
                <w:b w:val="0"/>
                <w:bCs w:val="0"/>
              </w:rPr>
              <w:t>The court set an Order to Show Cause for 2/20/2025 at 10:00 a.m.</w:t>
            </w:r>
          </w:p>
          <w:p w14:paraId="3AB99CF5" w14:textId="58677DEF" w:rsidR="00DC11B9" w:rsidRDefault="005F44D2" w:rsidP="00DC11B9">
            <w:pPr>
              <w:pStyle w:val="BodyText"/>
              <w:numPr>
                <w:ilvl w:val="0"/>
                <w:numId w:val="4"/>
              </w:numPr>
              <w:rPr>
                <w:b w:val="0"/>
                <w:bCs w:val="0"/>
              </w:rPr>
            </w:pPr>
            <w:r w:rsidRPr="00210901">
              <w:rPr>
                <w:b w:val="0"/>
                <w:bCs w:val="0"/>
                <w:u w:val="single"/>
              </w:rPr>
              <w:t>Massey’s fourth client</w:t>
            </w:r>
            <w:r>
              <w:rPr>
                <w:b w:val="0"/>
                <w:bCs w:val="0"/>
              </w:rPr>
              <w:t xml:space="preserve"> was set for </w:t>
            </w:r>
            <w:r w:rsidR="00226E4E">
              <w:rPr>
                <w:b w:val="0"/>
                <w:bCs w:val="0"/>
              </w:rPr>
              <w:t xml:space="preserve">pretrials in 3 separate cases. The parties reached a global resolution involving the client pleading guilty to one count </w:t>
            </w:r>
            <w:r w:rsidR="00267145">
              <w:rPr>
                <w:b w:val="0"/>
                <w:bCs w:val="0"/>
              </w:rPr>
              <w:t>in</w:t>
            </w:r>
            <w:r w:rsidR="00226E4E">
              <w:rPr>
                <w:b w:val="0"/>
                <w:bCs w:val="0"/>
              </w:rPr>
              <w:t xml:space="preserve"> each case:</w:t>
            </w:r>
          </w:p>
          <w:p w14:paraId="3AE6DF0B" w14:textId="49C804DA" w:rsidR="00267145" w:rsidRDefault="00267145" w:rsidP="00267145">
            <w:pPr>
              <w:pStyle w:val="BodyText"/>
              <w:numPr>
                <w:ilvl w:val="0"/>
                <w:numId w:val="5"/>
              </w:numPr>
              <w:rPr>
                <w:b w:val="0"/>
                <w:bCs w:val="0"/>
              </w:rPr>
            </w:pPr>
            <w:r>
              <w:rPr>
                <w:b w:val="0"/>
                <w:bCs w:val="0"/>
              </w:rPr>
              <w:t>The client pled guilty to Disturbing the Peace (amended from Battery That Constitutes Domestic Violence).</w:t>
            </w:r>
          </w:p>
          <w:p w14:paraId="33D1FAC7" w14:textId="15571B89" w:rsidR="00267145" w:rsidRDefault="00267145" w:rsidP="00267145">
            <w:pPr>
              <w:pStyle w:val="BodyText"/>
              <w:numPr>
                <w:ilvl w:val="0"/>
                <w:numId w:val="5"/>
              </w:numPr>
              <w:rPr>
                <w:b w:val="0"/>
                <w:bCs w:val="0"/>
              </w:rPr>
            </w:pPr>
            <w:r>
              <w:rPr>
                <w:b w:val="0"/>
                <w:bCs w:val="0"/>
              </w:rPr>
              <w:t>The client pled guilty to Battery (amended from Battery That Constitutes Domestic Violence).</w:t>
            </w:r>
          </w:p>
          <w:p w14:paraId="3D3CBB13" w14:textId="502D47BA" w:rsidR="00267145" w:rsidRDefault="00267145" w:rsidP="00267145">
            <w:pPr>
              <w:pStyle w:val="BodyText"/>
              <w:numPr>
                <w:ilvl w:val="0"/>
                <w:numId w:val="5"/>
              </w:numPr>
              <w:rPr>
                <w:b w:val="0"/>
                <w:bCs w:val="0"/>
              </w:rPr>
            </w:pPr>
            <w:r>
              <w:rPr>
                <w:b w:val="0"/>
                <w:bCs w:val="0"/>
              </w:rPr>
              <w:t>The client pled guilty to DUI-1</w:t>
            </w:r>
            <w:r w:rsidRPr="00267145">
              <w:rPr>
                <w:b w:val="0"/>
                <w:bCs w:val="0"/>
                <w:vertAlign w:val="superscript"/>
              </w:rPr>
              <w:t>st</w:t>
            </w:r>
            <w:r>
              <w:rPr>
                <w:b w:val="0"/>
                <w:bCs w:val="0"/>
              </w:rPr>
              <w:t xml:space="preserve"> Offense.</w:t>
            </w:r>
          </w:p>
          <w:p w14:paraId="14F09736" w14:textId="77777777" w:rsidR="003B468F" w:rsidRDefault="002B2BF3" w:rsidP="002B2BF3">
            <w:pPr>
              <w:pStyle w:val="BodyText"/>
              <w:ind w:left="535"/>
              <w:rPr>
                <w:b w:val="0"/>
                <w:bCs w:val="0"/>
              </w:rPr>
            </w:pPr>
            <w:r>
              <w:rPr>
                <w:b w:val="0"/>
                <w:bCs w:val="0"/>
              </w:rPr>
              <w:t>The State made no sentencing recommendation - left the sentencing to the discretion of the court</w:t>
            </w:r>
            <w:r w:rsidR="003B468F">
              <w:rPr>
                <w:b w:val="0"/>
                <w:bCs w:val="0"/>
              </w:rPr>
              <w:t>.</w:t>
            </w:r>
          </w:p>
          <w:p w14:paraId="293F165B" w14:textId="77777777" w:rsidR="003B468F" w:rsidRDefault="003B468F" w:rsidP="002B2BF3">
            <w:pPr>
              <w:pStyle w:val="BodyText"/>
              <w:ind w:left="535"/>
              <w:rPr>
                <w:b w:val="0"/>
                <w:bCs w:val="0"/>
              </w:rPr>
            </w:pPr>
            <w:r>
              <w:rPr>
                <w:b w:val="0"/>
                <w:bCs w:val="0"/>
              </w:rPr>
              <w:t xml:space="preserve">Massey argued in mitigation, explaining to the court that the client has made significant strides in improving himself since these events, he has completed the Sixth Judicial District Court’s Family Treatment Specialty Court program. Massey pointed out that the victim in the Disturbing the Peace and Battery cases is the same person and the mother of a child she and the client </w:t>
            </w:r>
            <w:proofErr w:type="gramStart"/>
            <w:r>
              <w:rPr>
                <w:b w:val="0"/>
                <w:bCs w:val="0"/>
              </w:rPr>
              <w:t>share in common</w:t>
            </w:r>
            <w:proofErr w:type="gramEnd"/>
            <w:r>
              <w:rPr>
                <w:b w:val="0"/>
                <w:bCs w:val="0"/>
              </w:rPr>
              <w:t xml:space="preserve">. The victim acknowledged to the prosecutor that the client has made huge progress. </w:t>
            </w:r>
          </w:p>
          <w:p w14:paraId="6C53FFF9" w14:textId="48A5E7D8" w:rsidR="003B468F" w:rsidRPr="003D6E37" w:rsidRDefault="003B468F" w:rsidP="003B468F">
            <w:pPr>
              <w:pStyle w:val="BodyText"/>
              <w:ind w:left="535"/>
              <w:rPr>
                <w:b w:val="0"/>
                <w:bCs w:val="0"/>
              </w:rPr>
            </w:pPr>
            <w:r>
              <w:rPr>
                <w:b w:val="0"/>
                <w:bCs w:val="0"/>
              </w:rPr>
              <w:t>Massey recommended the Court’s standard minimum sentence for the DUI-1</w:t>
            </w:r>
            <w:r w:rsidRPr="003B468F">
              <w:rPr>
                <w:b w:val="0"/>
                <w:bCs w:val="0"/>
                <w:vertAlign w:val="superscript"/>
              </w:rPr>
              <w:t>st</w:t>
            </w:r>
            <w:r>
              <w:rPr>
                <w:b w:val="0"/>
                <w:bCs w:val="0"/>
              </w:rPr>
              <w:t xml:space="preserve"> offense. She recommended fines only in the other 2 cases and that the fines run concurrently with each other and with the DUI fines. </w:t>
            </w:r>
            <w:r w:rsidRPr="003D6E37">
              <w:rPr>
                <w:b w:val="0"/>
                <w:bCs w:val="0"/>
                <w:u w:val="single"/>
              </w:rPr>
              <w:t>Sentence</w:t>
            </w:r>
            <w:r w:rsidRPr="003D6E37">
              <w:rPr>
                <w:b w:val="0"/>
                <w:bCs w:val="0"/>
              </w:rPr>
              <w:t>: DUI-1</w:t>
            </w:r>
            <w:r w:rsidRPr="003D6E37">
              <w:rPr>
                <w:b w:val="0"/>
                <w:bCs w:val="0"/>
                <w:vertAlign w:val="superscript"/>
              </w:rPr>
              <w:t>st</w:t>
            </w:r>
            <w:r w:rsidRPr="003D6E37">
              <w:rPr>
                <w:b w:val="0"/>
                <w:bCs w:val="0"/>
              </w:rPr>
              <w:t xml:space="preserve"> Offense: $400 + $125 + $60 = $585 in fines, fees, and assessments (payment plan of $100 / month with first payment due on 8/1/2025 and paid in full by 9/1/2025), DUI School (in person and completed within 90 days) VIP (</w:t>
            </w:r>
            <w:proofErr w:type="gramStart"/>
            <w:r w:rsidRPr="003D6E37">
              <w:rPr>
                <w:b w:val="0"/>
                <w:bCs w:val="0"/>
              </w:rPr>
              <w:t>on line</w:t>
            </w:r>
            <w:proofErr w:type="gramEnd"/>
            <w:r w:rsidRPr="003D6E37">
              <w:rPr>
                <w:b w:val="0"/>
                <w:bCs w:val="0"/>
              </w:rPr>
              <w:t xml:space="preserve">), Interlock Device for 185 days. </w:t>
            </w:r>
          </w:p>
          <w:p w14:paraId="42059FDF" w14:textId="1FBC136D" w:rsidR="003B468F" w:rsidRPr="003D6E37" w:rsidRDefault="003B468F" w:rsidP="003B468F">
            <w:pPr>
              <w:pStyle w:val="BodyText"/>
              <w:ind w:left="535"/>
              <w:rPr>
                <w:b w:val="0"/>
                <w:bCs w:val="0"/>
              </w:rPr>
            </w:pPr>
            <w:r w:rsidRPr="003D6E37">
              <w:rPr>
                <w:b w:val="0"/>
                <w:bCs w:val="0"/>
                <w:u w:val="single"/>
              </w:rPr>
              <w:t>Sentence</w:t>
            </w:r>
            <w:r w:rsidRPr="003D6E37">
              <w:rPr>
                <w:b w:val="0"/>
                <w:bCs w:val="0"/>
              </w:rPr>
              <w:t xml:space="preserve">: Disturbing </w:t>
            </w:r>
            <w:proofErr w:type="gramStart"/>
            <w:r w:rsidRPr="003D6E37">
              <w:rPr>
                <w:b w:val="0"/>
                <w:bCs w:val="0"/>
              </w:rPr>
              <w:t>the Peace</w:t>
            </w:r>
            <w:proofErr w:type="gramEnd"/>
            <w:r w:rsidRPr="003D6E37">
              <w:rPr>
                <w:b w:val="0"/>
                <w:bCs w:val="0"/>
              </w:rPr>
              <w:t>: $585 in fines, fees, and assessments.</w:t>
            </w:r>
            <w:r w:rsidRPr="003D6E37">
              <w:rPr>
                <w:b w:val="0"/>
                <w:bCs w:val="0"/>
              </w:rPr>
              <w:t xml:space="preserve"> </w:t>
            </w:r>
          </w:p>
          <w:p w14:paraId="409253CE" w14:textId="0D41FACB" w:rsidR="003D6E37" w:rsidRPr="003D6E37" w:rsidRDefault="003B468F" w:rsidP="003D6E37">
            <w:pPr>
              <w:pStyle w:val="BodyText"/>
              <w:ind w:left="535"/>
              <w:rPr>
                <w:b w:val="0"/>
                <w:bCs w:val="0"/>
              </w:rPr>
            </w:pPr>
            <w:r w:rsidRPr="003D6E37">
              <w:rPr>
                <w:b w:val="0"/>
                <w:bCs w:val="0"/>
                <w:u w:val="single"/>
              </w:rPr>
              <w:t>Sentence</w:t>
            </w:r>
            <w:r w:rsidRPr="003D6E37">
              <w:rPr>
                <w:b w:val="0"/>
                <w:bCs w:val="0"/>
              </w:rPr>
              <w:t>: Battery: $585 in fines, fees, and assessments.</w:t>
            </w:r>
            <w:r w:rsidR="003D6E37" w:rsidRPr="003D6E37">
              <w:rPr>
                <w:b w:val="0"/>
                <w:bCs w:val="0"/>
              </w:rPr>
              <w:t xml:space="preserve"> </w:t>
            </w:r>
          </w:p>
          <w:p w14:paraId="6971F3A9" w14:textId="5BD61FE4" w:rsidR="003B468F" w:rsidRPr="003D6E37" w:rsidRDefault="003B468F" w:rsidP="003D6E37">
            <w:pPr>
              <w:pStyle w:val="BodyText"/>
              <w:ind w:left="535"/>
              <w:rPr>
                <w:b w:val="0"/>
                <w:bCs w:val="0"/>
              </w:rPr>
            </w:pPr>
            <w:r w:rsidRPr="003D6E37">
              <w:rPr>
                <w:b w:val="0"/>
                <w:bCs w:val="0"/>
              </w:rPr>
              <w:t>All 3 counts to run concurrently.</w:t>
            </w:r>
          </w:p>
          <w:p w14:paraId="301509F5" w14:textId="539D8FA8" w:rsidR="003B468F" w:rsidRDefault="003B468F" w:rsidP="003B468F">
            <w:pPr>
              <w:pStyle w:val="BodyText"/>
              <w:ind w:left="535"/>
              <w:rPr>
                <w:b w:val="0"/>
                <w:bCs w:val="0"/>
              </w:rPr>
            </w:pPr>
            <w:r w:rsidRPr="003D6E37">
              <w:rPr>
                <w:b w:val="0"/>
                <w:bCs w:val="0"/>
              </w:rPr>
              <w:t>Bail bond is exonerated.</w:t>
            </w:r>
          </w:p>
          <w:p w14:paraId="2AC0A7C8" w14:textId="3BFF1044" w:rsidR="001E4692" w:rsidRPr="003D6E37" w:rsidRDefault="001E4692" w:rsidP="001E4692">
            <w:pPr>
              <w:pStyle w:val="BodyText"/>
              <w:numPr>
                <w:ilvl w:val="0"/>
                <w:numId w:val="4"/>
              </w:numPr>
              <w:rPr>
                <w:b w:val="0"/>
                <w:bCs w:val="0"/>
              </w:rPr>
            </w:pPr>
            <w:r w:rsidRPr="00210901">
              <w:rPr>
                <w:b w:val="0"/>
                <w:bCs w:val="0"/>
                <w:u w:val="single"/>
              </w:rPr>
              <w:t>Massey’s fifth client</w:t>
            </w:r>
            <w:r>
              <w:rPr>
                <w:b w:val="0"/>
                <w:bCs w:val="0"/>
              </w:rPr>
              <w:t xml:space="preserve"> had a pretrial hearing on 2 cases. The parties reached a settlement agreement. The State amended the felony drug charge to a misdemeanor Possession of a Drug Not Lawfully Introduced </w:t>
            </w:r>
            <w:proofErr w:type="gramStart"/>
            <w:r>
              <w:rPr>
                <w:b w:val="0"/>
                <w:bCs w:val="0"/>
              </w:rPr>
              <w:t>Into</w:t>
            </w:r>
            <w:proofErr w:type="gramEnd"/>
            <w:r>
              <w:rPr>
                <w:b w:val="0"/>
                <w:bCs w:val="0"/>
              </w:rPr>
              <w:t xml:space="preserve"> Interstate Commerce. The client pled guilty to that amended charge. The State dismissed the other case and a traffic citation.</w:t>
            </w:r>
          </w:p>
          <w:p w14:paraId="1D67F7E0" w14:textId="7BE78AA8" w:rsidR="001E4692" w:rsidRDefault="001E4692" w:rsidP="001E4692">
            <w:pPr>
              <w:pStyle w:val="BodyText"/>
              <w:ind w:left="535"/>
              <w:rPr>
                <w:b w:val="0"/>
                <w:bCs w:val="0"/>
              </w:rPr>
            </w:pPr>
            <w:r>
              <w:rPr>
                <w:b w:val="0"/>
                <w:bCs w:val="0"/>
              </w:rPr>
              <w:t>The State made no sentencing recommendation - left the sentencing to the discretion of the court.</w:t>
            </w:r>
          </w:p>
          <w:p w14:paraId="43D530F2" w14:textId="77777777" w:rsidR="001E4692" w:rsidRDefault="001E4692" w:rsidP="001E4692">
            <w:pPr>
              <w:pStyle w:val="BodyText"/>
              <w:ind w:left="535"/>
              <w:rPr>
                <w:b w:val="0"/>
                <w:bCs w:val="0"/>
              </w:rPr>
            </w:pPr>
            <w:r>
              <w:rPr>
                <w:b w:val="0"/>
                <w:bCs w:val="0"/>
              </w:rPr>
              <w:t>Massey argued in mitigation</w:t>
            </w:r>
            <w:r>
              <w:rPr>
                <w:b w:val="0"/>
                <w:bCs w:val="0"/>
              </w:rPr>
              <w:t xml:space="preserve"> and recommended that the client be sentenced to a fine only. </w:t>
            </w:r>
          </w:p>
          <w:p w14:paraId="1A9CF1D4" w14:textId="0B4A7E1F" w:rsidR="001E4692" w:rsidRPr="001E4692" w:rsidRDefault="001E4692" w:rsidP="001E4692">
            <w:pPr>
              <w:pStyle w:val="BodyText"/>
              <w:ind w:left="535"/>
              <w:rPr>
                <w:b w:val="0"/>
                <w:bCs w:val="0"/>
              </w:rPr>
            </w:pPr>
            <w:r w:rsidRPr="001E4692">
              <w:rPr>
                <w:b w:val="0"/>
                <w:bCs w:val="0"/>
                <w:u w:val="single"/>
              </w:rPr>
              <w:t>Sentence</w:t>
            </w:r>
            <w:r w:rsidRPr="001E4692">
              <w:rPr>
                <w:b w:val="0"/>
                <w:bCs w:val="0"/>
              </w:rPr>
              <w:t>: 1100 fines, fees, and assessments (Credit time served is 19 days on the FTA and Drug Charge to be applied to the fines at $150 per day). Therefore, no money is owing.</w:t>
            </w:r>
          </w:p>
          <w:p w14:paraId="515DE813" w14:textId="11F60C17" w:rsidR="001E4692" w:rsidRDefault="001E4692" w:rsidP="001E4692">
            <w:pPr>
              <w:pStyle w:val="BodyText"/>
              <w:ind w:left="535"/>
              <w:rPr>
                <w:b w:val="0"/>
                <w:bCs w:val="0"/>
              </w:rPr>
            </w:pPr>
            <w:r w:rsidRPr="001E4692">
              <w:rPr>
                <w:b w:val="0"/>
                <w:bCs w:val="0"/>
              </w:rPr>
              <w:t>Released from all pretrial services requirements.</w:t>
            </w:r>
          </w:p>
          <w:p w14:paraId="5096BDA0" w14:textId="77777777" w:rsidR="00581400" w:rsidRDefault="00581400" w:rsidP="001E4692">
            <w:pPr>
              <w:pStyle w:val="BodyText"/>
              <w:ind w:left="535"/>
              <w:rPr>
                <w:b w:val="0"/>
                <w:bCs w:val="0"/>
              </w:rPr>
            </w:pPr>
          </w:p>
          <w:p w14:paraId="00AB4E36" w14:textId="77B20A92" w:rsidR="00581400" w:rsidRPr="001E4692" w:rsidRDefault="00581400" w:rsidP="00581400">
            <w:pPr>
              <w:pStyle w:val="BodyText"/>
              <w:numPr>
                <w:ilvl w:val="0"/>
                <w:numId w:val="4"/>
              </w:numPr>
              <w:rPr>
                <w:b w:val="0"/>
                <w:bCs w:val="0"/>
              </w:rPr>
            </w:pPr>
            <w:r w:rsidRPr="00210901">
              <w:rPr>
                <w:b w:val="0"/>
                <w:bCs w:val="0"/>
                <w:u w:val="single"/>
              </w:rPr>
              <w:t>Massey’s sixth client</w:t>
            </w:r>
            <w:r>
              <w:rPr>
                <w:b w:val="0"/>
                <w:bCs w:val="0"/>
              </w:rPr>
              <w:t xml:space="preserve"> had a pretrial hearing on 2 cases. The client was running late (it was snowing heavily in Winnemucca today). Massey explained to the court that she had told the client to be at court at 10:30 a.m. The State made a settlement offer this morning, however, because the client has not </w:t>
            </w:r>
            <w:proofErr w:type="gramStart"/>
            <w:r>
              <w:rPr>
                <w:b w:val="0"/>
                <w:bCs w:val="0"/>
              </w:rPr>
              <w:t>arrived</w:t>
            </w:r>
            <w:proofErr w:type="gramEnd"/>
            <w:r>
              <w:rPr>
                <w:b w:val="0"/>
                <w:bCs w:val="0"/>
              </w:rPr>
              <w:t xml:space="preserve"> yet Massey has not been able to convey the offer to the client or to discuss it with him. Massey was also scheduled to be in District Court at 11:00 a.m. this morning. At 11:05 the Court continued the hearing to another date. </w:t>
            </w:r>
          </w:p>
          <w:p w14:paraId="5F5F84C4" w14:textId="77777777" w:rsidR="001E4692" w:rsidRDefault="001E4692" w:rsidP="001E4692">
            <w:pPr>
              <w:pStyle w:val="BodyText"/>
              <w:ind w:left="535"/>
              <w:rPr>
                <w:b w:val="0"/>
                <w:bCs w:val="0"/>
              </w:rPr>
            </w:pPr>
          </w:p>
          <w:p w14:paraId="05CFFA6B" w14:textId="77777777" w:rsidR="00226E4E" w:rsidRPr="003E39D3" w:rsidRDefault="00226E4E" w:rsidP="00226E4E">
            <w:pPr>
              <w:pStyle w:val="BodyText"/>
              <w:ind w:left="535"/>
              <w:rPr>
                <w:b w:val="0"/>
                <w:bCs w:val="0"/>
              </w:rPr>
            </w:pPr>
          </w:p>
          <w:p w14:paraId="27CBD336" w14:textId="771FB7DB" w:rsidR="003E39D3" w:rsidRPr="00AA12E6" w:rsidRDefault="003E39D3" w:rsidP="00CF3B97">
            <w:pPr>
              <w:pStyle w:val="BodyText"/>
              <w:ind w:left="535"/>
              <w:rPr>
                <w:b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A7A6825"/>
    <w:multiLevelType w:val="hybridMultilevel"/>
    <w:tmpl w:val="B3404352"/>
    <w:lvl w:ilvl="0" w:tplc="B7026E1C">
      <w:start w:val="4"/>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 w15:restartNumberingAfterBreak="0">
    <w:nsid w:val="64944BC9"/>
    <w:multiLevelType w:val="hybridMultilevel"/>
    <w:tmpl w:val="5D4A52FC"/>
    <w:lvl w:ilvl="0" w:tplc="C744397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7BF401F5"/>
    <w:multiLevelType w:val="hybridMultilevel"/>
    <w:tmpl w:val="DEDE6D96"/>
    <w:lvl w:ilvl="0" w:tplc="5E24200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941886359">
    <w:abstractNumId w:val="3"/>
  </w:num>
  <w:num w:numId="4" w16cid:durableId="997339653">
    <w:abstractNumId w:val="4"/>
  </w:num>
  <w:num w:numId="5" w16cid:durableId="1540787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5B96"/>
    <w:rsid w:val="0003258A"/>
    <w:rsid w:val="000352C1"/>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26BBB"/>
    <w:rsid w:val="001305EC"/>
    <w:rsid w:val="001628B1"/>
    <w:rsid w:val="00162F2C"/>
    <w:rsid w:val="00167EE2"/>
    <w:rsid w:val="001A57D5"/>
    <w:rsid w:val="001C6842"/>
    <w:rsid w:val="001C68EE"/>
    <w:rsid w:val="001D6E0B"/>
    <w:rsid w:val="001E4692"/>
    <w:rsid w:val="001E4C16"/>
    <w:rsid w:val="001F7F45"/>
    <w:rsid w:val="00210901"/>
    <w:rsid w:val="0022184F"/>
    <w:rsid w:val="00221B76"/>
    <w:rsid w:val="0022537F"/>
    <w:rsid w:val="00226E4E"/>
    <w:rsid w:val="00230146"/>
    <w:rsid w:val="0025077E"/>
    <w:rsid w:val="002608B8"/>
    <w:rsid w:val="00267145"/>
    <w:rsid w:val="0027597B"/>
    <w:rsid w:val="00276B69"/>
    <w:rsid w:val="00291D3F"/>
    <w:rsid w:val="002A452E"/>
    <w:rsid w:val="002B2BF3"/>
    <w:rsid w:val="002F30D2"/>
    <w:rsid w:val="002F5281"/>
    <w:rsid w:val="00332AA5"/>
    <w:rsid w:val="00347651"/>
    <w:rsid w:val="00372966"/>
    <w:rsid w:val="003737E1"/>
    <w:rsid w:val="00373A63"/>
    <w:rsid w:val="00382160"/>
    <w:rsid w:val="003945CC"/>
    <w:rsid w:val="003A1A2F"/>
    <w:rsid w:val="003A61FE"/>
    <w:rsid w:val="003B010C"/>
    <w:rsid w:val="003B468F"/>
    <w:rsid w:val="003B4B6C"/>
    <w:rsid w:val="003B5049"/>
    <w:rsid w:val="003D3BCE"/>
    <w:rsid w:val="003D6E37"/>
    <w:rsid w:val="003E1670"/>
    <w:rsid w:val="003E39D3"/>
    <w:rsid w:val="003E5660"/>
    <w:rsid w:val="00431078"/>
    <w:rsid w:val="00436C1D"/>
    <w:rsid w:val="00446CE9"/>
    <w:rsid w:val="0047208D"/>
    <w:rsid w:val="00481089"/>
    <w:rsid w:val="00496106"/>
    <w:rsid w:val="0049612C"/>
    <w:rsid w:val="004B241C"/>
    <w:rsid w:val="004B2C5D"/>
    <w:rsid w:val="004C7115"/>
    <w:rsid w:val="004E2697"/>
    <w:rsid w:val="005439B8"/>
    <w:rsid w:val="00552654"/>
    <w:rsid w:val="00566083"/>
    <w:rsid w:val="00581400"/>
    <w:rsid w:val="005A7B3C"/>
    <w:rsid w:val="005B6B2E"/>
    <w:rsid w:val="005C7A0E"/>
    <w:rsid w:val="005D529D"/>
    <w:rsid w:val="005E6DB7"/>
    <w:rsid w:val="005E7B10"/>
    <w:rsid w:val="005F44D2"/>
    <w:rsid w:val="00602BA9"/>
    <w:rsid w:val="00641F31"/>
    <w:rsid w:val="00644B99"/>
    <w:rsid w:val="006624AE"/>
    <w:rsid w:val="0066578A"/>
    <w:rsid w:val="00695340"/>
    <w:rsid w:val="006A23BE"/>
    <w:rsid w:val="006B2F02"/>
    <w:rsid w:val="006E475D"/>
    <w:rsid w:val="006F7345"/>
    <w:rsid w:val="00704332"/>
    <w:rsid w:val="0072316F"/>
    <w:rsid w:val="00723B2F"/>
    <w:rsid w:val="00743B27"/>
    <w:rsid w:val="00792811"/>
    <w:rsid w:val="007B75CA"/>
    <w:rsid w:val="007F0B66"/>
    <w:rsid w:val="007F6CC1"/>
    <w:rsid w:val="00813372"/>
    <w:rsid w:val="00821CFE"/>
    <w:rsid w:val="008328A3"/>
    <w:rsid w:val="008524A4"/>
    <w:rsid w:val="00867B0F"/>
    <w:rsid w:val="00890A1F"/>
    <w:rsid w:val="0089169D"/>
    <w:rsid w:val="008972C6"/>
    <w:rsid w:val="008A3969"/>
    <w:rsid w:val="008B270D"/>
    <w:rsid w:val="008D1BD2"/>
    <w:rsid w:val="008D6D46"/>
    <w:rsid w:val="00917B22"/>
    <w:rsid w:val="00930EA9"/>
    <w:rsid w:val="0093786D"/>
    <w:rsid w:val="009438E1"/>
    <w:rsid w:val="00947D18"/>
    <w:rsid w:val="009569DD"/>
    <w:rsid w:val="00961119"/>
    <w:rsid w:val="009928D6"/>
    <w:rsid w:val="009A5B2C"/>
    <w:rsid w:val="009A5E1C"/>
    <w:rsid w:val="009B6950"/>
    <w:rsid w:val="009C0136"/>
    <w:rsid w:val="009C16EF"/>
    <w:rsid w:val="009C70ED"/>
    <w:rsid w:val="009D122A"/>
    <w:rsid w:val="00A12E33"/>
    <w:rsid w:val="00A67CDC"/>
    <w:rsid w:val="00A71242"/>
    <w:rsid w:val="00A73DAE"/>
    <w:rsid w:val="00A862BA"/>
    <w:rsid w:val="00A8637F"/>
    <w:rsid w:val="00A978E4"/>
    <w:rsid w:val="00AA12E6"/>
    <w:rsid w:val="00AB19B5"/>
    <w:rsid w:val="00AE7A76"/>
    <w:rsid w:val="00B04810"/>
    <w:rsid w:val="00B2507A"/>
    <w:rsid w:val="00B2675C"/>
    <w:rsid w:val="00B3085F"/>
    <w:rsid w:val="00B40071"/>
    <w:rsid w:val="00B41FCA"/>
    <w:rsid w:val="00B6197C"/>
    <w:rsid w:val="00B6420B"/>
    <w:rsid w:val="00B873C9"/>
    <w:rsid w:val="00B93118"/>
    <w:rsid w:val="00BA5474"/>
    <w:rsid w:val="00BD72D8"/>
    <w:rsid w:val="00C06FEA"/>
    <w:rsid w:val="00C1286E"/>
    <w:rsid w:val="00C24E55"/>
    <w:rsid w:val="00C2564B"/>
    <w:rsid w:val="00C32990"/>
    <w:rsid w:val="00C449FF"/>
    <w:rsid w:val="00C46763"/>
    <w:rsid w:val="00C73CBC"/>
    <w:rsid w:val="00C8684D"/>
    <w:rsid w:val="00C9265C"/>
    <w:rsid w:val="00CA3B4E"/>
    <w:rsid w:val="00CB1799"/>
    <w:rsid w:val="00CB3BA5"/>
    <w:rsid w:val="00CC14E0"/>
    <w:rsid w:val="00CC49C4"/>
    <w:rsid w:val="00CF3B97"/>
    <w:rsid w:val="00CF649E"/>
    <w:rsid w:val="00D0636F"/>
    <w:rsid w:val="00D12D45"/>
    <w:rsid w:val="00D17299"/>
    <w:rsid w:val="00D433A6"/>
    <w:rsid w:val="00D54894"/>
    <w:rsid w:val="00D66A0F"/>
    <w:rsid w:val="00D724D5"/>
    <w:rsid w:val="00D7404F"/>
    <w:rsid w:val="00DA2B60"/>
    <w:rsid w:val="00DC11B9"/>
    <w:rsid w:val="00DD5F67"/>
    <w:rsid w:val="00E015DB"/>
    <w:rsid w:val="00E046A6"/>
    <w:rsid w:val="00E04851"/>
    <w:rsid w:val="00E05327"/>
    <w:rsid w:val="00E31535"/>
    <w:rsid w:val="00E412E3"/>
    <w:rsid w:val="00E57505"/>
    <w:rsid w:val="00E5795A"/>
    <w:rsid w:val="00EA6B10"/>
    <w:rsid w:val="00EB63A2"/>
    <w:rsid w:val="00ED111E"/>
    <w:rsid w:val="00ED6941"/>
    <w:rsid w:val="00EE01AA"/>
    <w:rsid w:val="00EE23DA"/>
    <w:rsid w:val="00EE5E9B"/>
    <w:rsid w:val="00EF4ADD"/>
    <w:rsid w:val="00F00E0C"/>
    <w:rsid w:val="00F33D21"/>
    <w:rsid w:val="00F36D7D"/>
    <w:rsid w:val="00F70DDF"/>
    <w:rsid w:val="00F71709"/>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3B468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3B468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3</Pages>
  <Words>1090</Words>
  <Characters>6215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19</cp:revision>
  <cp:lastPrinted>2025-01-08T18:10:00Z</cp:lastPrinted>
  <dcterms:created xsi:type="dcterms:W3CDTF">2025-02-16T23:26:00Z</dcterms:created>
  <dcterms:modified xsi:type="dcterms:W3CDTF">2025-02-17T05:24:00Z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