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54C16DE2" w:rsidR="00F00E0C" w:rsidRDefault="00DA2B60">
            <w:pPr>
              <w:pStyle w:val="TableParagraph"/>
              <w:ind w:left="0"/>
              <w:rPr>
                <w:rFonts w:ascii="Times New Roman"/>
                <w:sz w:val="18"/>
              </w:rPr>
            </w:pPr>
            <w:r>
              <w:rPr>
                <w:rFonts w:ascii="Times New Roman"/>
                <w:sz w:val="18"/>
              </w:rPr>
              <w:t xml:space="preserve"> Derrick Lopez</w:t>
            </w:r>
            <w:r w:rsidR="004A5308">
              <w:rPr>
                <w:rFonts w:ascii="Times New Roman"/>
                <w:sz w:val="18"/>
              </w:rPr>
              <w:t xml:space="preserve"> </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18C9762A" w:rsidR="00F00E0C" w:rsidRDefault="009034EA">
            <w:pPr>
              <w:pStyle w:val="TableParagraph"/>
              <w:spacing w:before="23"/>
              <w:ind w:left="48"/>
              <w:rPr>
                <w:rFonts w:ascii="Arial"/>
                <w:sz w:val="18"/>
              </w:rPr>
            </w:pPr>
            <w:r>
              <w:rPr>
                <w:rFonts w:ascii="Arial"/>
                <w:sz w:val="18"/>
              </w:rPr>
              <w:t>March</w:t>
            </w:r>
            <w:r w:rsidR="0060656C" w:rsidRPr="00CC4244">
              <w:rPr>
                <w:rFonts w:ascii="Arial"/>
                <w:sz w:val="18"/>
              </w:rPr>
              <w:t xml:space="preserve"> </w:t>
            </w:r>
            <w:r w:rsidR="0025033E">
              <w:rPr>
                <w:rFonts w:ascii="Arial"/>
                <w:sz w:val="18"/>
              </w:rPr>
              <w:t>26</w:t>
            </w:r>
            <w:r w:rsidR="0060656C" w:rsidRPr="00CC4244">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1E2D24D6" w:rsidR="00F00E0C" w:rsidRDefault="001628B1">
            <w:pPr>
              <w:pStyle w:val="TableParagraph"/>
              <w:spacing w:before="23"/>
              <w:ind w:left="48"/>
              <w:rPr>
                <w:rFonts w:ascii="Arial"/>
                <w:sz w:val="18"/>
              </w:rPr>
            </w:pPr>
            <w:r>
              <w:rPr>
                <w:rFonts w:ascii="Arial"/>
                <w:sz w:val="18"/>
              </w:rPr>
              <w:t>Elko</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79700CA8" w:rsidR="00F00E0C" w:rsidRDefault="005561A6">
            <w:pPr>
              <w:pStyle w:val="TableParagraph"/>
              <w:spacing w:before="31"/>
              <w:ind w:left="48"/>
              <w:rPr>
                <w:rFonts w:ascii="Arial"/>
                <w:sz w:val="18"/>
              </w:rPr>
            </w:pPr>
            <w:r>
              <w:rPr>
                <w:rFonts w:ascii="Arial"/>
                <w:sz w:val="18"/>
              </w:rPr>
              <w:t>Elko</w:t>
            </w:r>
            <w:r w:rsidR="001305EC">
              <w:rPr>
                <w:rFonts w:ascii="Arial"/>
                <w:sz w:val="18"/>
              </w:rPr>
              <w:t xml:space="preserve"> </w:t>
            </w:r>
            <w:r w:rsidR="00B6197C">
              <w:rPr>
                <w:rFonts w:ascii="Arial"/>
                <w:sz w:val="18"/>
              </w:rPr>
              <w:t>Justice</w:t>
            </w:r>
            <w:r w:rsidR="00DA2B60">
              <w:rPr>
                <w:rFonts w:ascii="Arial"/>
                <w:sz w:val="18"/>
              </w:rPr>
              <w:t xml:space="preserve"> Court</w:t>
            </w:r>
            <w:r>
              <w:rPr>
                <w:rFonts w:ascii="Arial"/>
                <w:sz w:val="18"/>
              </w:rPr>
              <w:t xml:space="preserve"> </w:t>
            </w:r>
            <w:r>
              <w:rPr>
                <w:rFonts w:ascii="Arial"/>
                <w:sz w:val="18"/>
              </w:rPr>
              <w:t>–</w:t>
            </w:r>
            <w:r>
              <w:rPr>
                <w:rFonts w:ascii="Arial"/>
                <w:sz w:val="18"/>
              </w:rPr>
              <w:t xml:space="preserve"> Department </w:t>
            </w:r>
            <w:r w:rsidR="00EA12EB">
              <w:rPr>
                <w:rFonts w:ascii="Arial"/>
                <w:sz w:val="18"/>
              </w:rPr>
              <w:t>B</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2535FA0D" w:rsidR="00F00E0C" w:rsidRDefault="003F45C5">
            <w:pPr>
              <w:pStyle w:val="TableParagraph"/>
              <w:spacing w:before="31"/>
              <w:ind w:left="49"/>
              <w:rPr>
                <w:rFonts w:ascii="Arial"/>
                <w:sz w:val="18"/>
              </w:rPr>
            </w:pPr>
            <w:r>
              <w:rPr>
                <w:rFonts w:ascii="Arial"/>
                <w:sz w:val="18"/>
              </w:rPr>
              <w:t>Bryan Drake</w:t>
            </w:r>
          </w:p>
        </w:tc>
      </w:tr>
      <w:tr w:rsidR="00F00E0C"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Default="003B010C">
            <w:pPr>
              <w:pStyle w:val="TableParagraph"/>
              <w:spacing w:before="6" w:line="240" w:lineRule="exact"/>
              <w:rPr>
                <w:sz w:val="21"/>
              </w:rPr>
            </w:pPr>
            <w:r>
              <w:rPr>
                <w:color w:val="231F20"/>
                <w:sz w:val="21"/>
              </w:rPr>
              <w:t>Defense</w:t>
            </w:r>
            <w:r>
              <w:rPr>
                <w:color w:val="231F20"/>
                <w:spacing w:val="8"/>
                <w:sz w:val="21"/>
              </w:rPr>
              <w:t xml:space="preserve"> </w:t>
            </w:r>
            <w:r>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38A6BE82" w:rsidR="004A3350" w:rsidRDefault="006674AA" w:rsidP="00BD72D8">
            <w:pPr>
              <w:pStyle w:val="TableParagraph"/>
              <w:spacing w:before="31"/>
              <w:ind w:left="48"/>
              <w:rPr>
                <w:rFonts w:ascii="Arial"/>
                <w:sz w:val="18"/>
              </w:rPr>
            </w:pPr>
            <w:r>
              <w:rPr>
                <w:rFonts w:ascii="Arial"/>
                <w:sz w:val="18"/>
              </w:rPr>
              <w:t>Brian Green</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Default="003B010C">
            <w:pPr>
              <w:pStyle w:val="TableParagraph"/>
              <w:spacing w:before="6" w:line="240" w:lineRule="exact"/>
              <w:ind w:left="48"/>
              <w:rPr>
                <w:sz w:val="21"/>
              </w:rPr>
            </w:pPr>
            <w:r>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1944DFD1" w14:textId="6D15032D" w:rsidR="009034EA" w:rsidRDefault="003E1670" w:rsidP="009034EA">
            <w:pPr>
              <w:pStyle w:val="TableParagraph"/>
              <w:ind w:left="0"/>
              <w:rPr>
                <w:rFonts w:ascii="Arial" w:hAnsi="Arial" w:cs="Arial"/>
                <w:sz w:val="18"/>
              </w:rPr>
            </w:pPr>
            <w:r>
              <w:rPr>
                <w:rFonts w:ascii="Arial" w:hAnsi="Arial" w:cs="Arial"/>
                <w:sz w:val="18"/>
              </w:rPr>
              <w:t xml:space="preserve"> </w:t>
            </w:r>
            <w:r w:rsidR="006674AA">
              <w:rPr>
                <w:rFonts w:ascii="Arial" w:hAnsi="Arial" w:cs="Arial"/>
                <w:sz w:val="18"/>
              </w:rPr>
              <w:t>Walter Fick</w:t>
            </w:r>
          </w:p>
          <w:p w14:paraId="2F52D5C6" w14:textId="2B8F9DA4" w:rsidR="006523A1" w:rsidRPr="00813372" w:rsidRDefault="006674AA" w:rsidP="006674AA">
            <w:pPr>
              <w:pStyle w:val="TableParagraph"/>
              <w:ind w:left="0"/>
              <w:rPr>
                <w:rFonts w:ascii="Arial" w:hAnsi="Arial" w:cs="Arial"/>
                <w:sz w:val="18"/>
              </w:rPr>
            </w:pPr>
            <w:r>
              <w:rPr>
                <w:rFonts w:ascii="Arial" w:hAnsi="Arial" w:cs="Arial"/>
                <w:sz w:val="18"/>
              </w:rPr>
              <w:t xml:space="preserve"> Deputy District Attorney</w:t>
            </w:r>
          </w:p>
        </w:tc>
      </w:tr>
      <w:tr w:rsidR="00F00E0C" w:rsidRPr="00320D12"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320D12" w:rsidRDefault="003B010C">
            <w:pPr>
              <w:pStyle w:val="TableParagraph"/>
              <w:spacing w:before="6" w:line="240" w:lineRule="exact"/>
              <w:rPr>
                <w:sz w:val="21"/>
              </w:rPr>
            </w:pPr>
            <w:r w:rsidRPr="00320D12">
              <w:rPr>
                <w:color w:val="231F20"/>
                <w:sz w:val="21"/>
              </w:rPr>
              <w:t>Attorney</w:t>
            </w:r>
            <w:r w:rsidRPr="00320D12">
              <w:rPr>
                <w:color w:val="231F20"/>
                <w:spacing w:val="11"/>
                <w:sz w:val="21"/>
              </w:rPr>
              <w:t xml:space="preserve"> </w:t>
            </w:r>
            <w:r w:rsidRPr="00320D12">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9034EA" w:rsidRDefault="003B010C">
            <w:pPr>
              <w:pStyle w:val="TableParagraph"/>
              <w:spacing w:before="6" w:line="240" w:lineRule="exact"/>
              <w:ind w:left="319"/>
              <w:rPr>
                <w:sz w:val="21"/>
              </w:rPr>
            </w:pPr>
            <w:r w:rsidRPr="00841AAB">
              <w:rPr>
                <w:color w:val="231F20"/>
                <w:sz w:val="21"/>
                <w:highlight w:val="yellow"/>
              </w:rPr>
              <w:t>In</w:t>
            </w:r>
            <w:r w:rsidRPr="00841AAB">
              <w:rPr>
                <w:color w:val="231F20"/>
                <w:spacing w:val="3"/>
                <w:sz w:val="21"/>
                <w:highlight w:val="yellow"/>
              </w:rPr>
              <w:t xml:space="preserve"> </w:t>
            </w:r>
            <w:r w:rsidRPr="00841AAB">
              <w:rPr>
                <w:color w:val="231F20"/>
                <w:sz w:val="21"/>
                <w:highlight w:val="yellow"/>
              </w:rPr>
              <w:t>Person</w:t>
            </w:r>
            <w:r w:rsidRPr="009034EA">
              <w:rPr>
                <w:color w:val="231F20"/>
                <w:spacing w:val="3"/>
                <w:sz w:val="21"/>
              </w:rPr>
              <w:t xml:space="preserve"> </w:t>
            </w:r>
            <w:r w:rsidRPr="009034EA">
              <w:rPr>
                <w:color w:val="231F20"/>
                <w:sz w:val="21"/>
              </w:rPr>
              <w:t>/</w:t>
            </w:r>
            <w:r w:rsidRPr="009034EA">
              <w:rPr>
                <w:color w:val="231F20"/>
                <w:spacing w:val="4"/>
                <w:sz w:val="21"/>
              </w:rPr>
              <w:t xml:space="preserve"> </w:t>
            </w:r>
            <w:r w:rsidRPr="009034EA">
              <w:rPr>
                <w:color w:val="231F20"/>
                <w:sz w:val="21"/>
              </w:rPr>
              <w:t>Virtual</w:t>
            </w:r>
            <w:r w:rsidRPr="009034EA">
              <w:rPr>
                <w:color w:val="231F20"/>
                <w:spacing w:val="5"/>
                <w:sz w:val="21"/>
              </w:rPr>
              <w:t xml:space="preserve"> </w:t>
            </w:r>
            <w:r w:rsidRPr="009034EA">
              <w:rPr>
                <w:color w:val="231F20"/>
                <w:sz w:val="21"/>
              </w:rPr>
              <w:t>/</w:t>
            </w:r>
            <w:r w:rsidRPr="009034EA">
              <w:rPr>
                <w:color w:val="231F20"/>
                <w:spacing w:val="4"/>
                <w:sz w:val="21"/>
              </w:rPr>
              <w:t xml:space="preserve"> </w:t>
            </w:r>
            <w:r w:rsidRPr="009034EA">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9034EA" w:rsidRDefault="003B010C">
            <w:pPr>
              <w:pStyle w:val="TableParagraph"/>
              <w:spacing w:before="6" w:line="240" w:lineRule="exact"/>
              <w:ind w:left="46"/>
              <w:rPr>
                <w:sz w:val="21"/>
              </w:rPr>
            </w:pPr>
            <w:r w:rsidRPr="009034EA">
              <w:rPr>
                <w:color w:val="231F20"/>
                <w:sz w:val="21"/>
              </w:rPr>
              <w:t>Number</w:t>
            </w:r>
            <w:r w:rsidRPr="009034EA">
              <w:rPr>
                <w:color w:val="231F20"/>
                <w:spacing w:val="5"/>
                <w:sz w:val="21"/>
              </w:rPr>
              <w:t xml:space="preserve"> </w:t>
            </w:r>
            <w:r w:rsidRPr="009034EA">
              <w:rPr>
                <w:color w:val="231F20"/>
                <w:sz w:val="21"/>
              </w:rPr>
              <w:t>of</w:t>
            </w:r>
            <w:r w:rsidRPr="009034EA">
              <w:rPr>
                <w:color w:val="231F20"/>
                <w:spacing w:val="6"/>
                <w:sz w:val="21"/>
              </w:rPr>
              <w:t xml:space="preserve"> </w:t>
            </w:r>
            <w:r w:rsidRPr="009034EA">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0BCA0DDA" w:rsidR="00F00E0C" w:rsidRPr="009034EA" w:rsidRDefault="003E1670">
            <w:pPr>
              <w:pStyle w:val="TableParagraph"/>
              <w:ind w:left="0"/>
              <w:rPr>
                <w:rFonts w:ascii="Arial" w:hAnsi="Arial" w:cs="Arial"/>
                <w:sz w:val="18"/>
              </w:rPr>
            </w:pPr>
            <w:r w:rsidRPr="009034EA">
              <w:rPr>
                <w:rFonts w:ascii="Arial" w:hAnsi="Arial" w:cs="Arial"/>
                <w:sz w:val="18"/>
              </w:rPr>
              <w:t xml:space="preserve"> </w:t>
            </w:r>
            <w:r w:rsidR="00841AAB">
              <w:rPr>
                <w:rFonts w:ascii="Arial" w:hAnsi="Arial" w:cs="Arial"/>
                <w:sz w:val="18"/>
              </w:rPr>
              <w:t>1</w:t>
            </w:r>
          </w:p>
        </w:tc>
      </w:tr>
      <w:tr w:rsidR="00F00E0C" w:rsidRPr="00320D12"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320D12" w:rsidRDefault="003B010C">
            <w:pPr>
              <w:pStyle w:val="TableParagraph"/>
              <w:spacing w:before="6" w:line="240" w:lineRule="exact"/>
              <w:rPr>
                <w:sz w:val="21"/>
              </w:rPr>
            </w:pPr>
            <w:r w:rsidRPr="00320D12">
              <w:rPr>
                <w:color w:val="231F20"/>
                <w:sz w:val="21"/>
              </w:rPr>
              <w:t>Defendants</w:t>
            </w:r>
            <w:r w:rsidRPr="00320D12">
              <w:rPr>
                <w:color w:val="231F20"/>
                <w:spacing w:val="11"/>
                <w:sz w:val="21"/>
              </w:rPr>
              <w:t xml:space="preserve"> </w:t>
            </w:r>
            <w:r w:rsidRPr="00320D12">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9034EA" w:rsidRDefault="003B010C">
            <w:pPr>
              <w:pStyle w:val="TableParagraph"/>
              <w:spacing w:before="6" w:line="240" w:lineRule="exact"/>
              <w:ind w:left="261"/>
              <w:rPr>
                <w:sz w:val="21"/>
              </w:rPr>
            </w:pPr>
            <w:r w:rsidRPr="00841AAB">
              <w:rPr>
                <w:color w:val="231F20"/>
                <w:sz w:val="21"/>
                <w:highlight w:val="yellow"/>
              </w:rPr>
              <w:t>In</w:t>
            </w:r>
            <w:r w:rsidRPr="00841AAB">
              <w:rPr>
                <w:color w:val="231F20"/>
                <w:spacing w:val="1"/>
                <w:sz w:val="21"/>
                <w:highlight w:val="yellow"/>
              </w:rPr>
              <w:t xml:space="preserve"> </w:t>
            </w:r>
            <w:r w:rsidRPr="00841AAB">
              <w:rPr>
                <w:color w:val="231F20"/>
                <w:sz w:val="21"/>
                <w:highlight w:val="yellow"/>
              </w:rPr>
              <w:t>Person</w:t>
            </w:r>
            <w:r w:rsidRPr="009034EA">
              <w:rPr>
                <w:color w:val="231F20"/>
                <w:spacing w:val="54"/>
                <w:sz w:val="21"/>
              </w:rPr>
              <w:t xml:space="preserve"> </w:t>
            </w:r>
            <w:r w:rsidRPr="009034EA">
              <w:rPr>
                <w:color w:val="231F20"/>
                <w:sz w:val="21"/>
              </w:rPr>
              <w:t>/</w:t>
            </w:r>
            <w:r w:rsidRPr="009034EA">
              <w:rPr>
                <w:color w:val="231F20"/>
                <w:spacing w:val="54"/>
                <w:sz w:val="21"/>
              </w:rPr>
              <w:t xml:space="preserve"> </w:t>
            </w:r>
            <w:r w:rsidRPr="009034EA">
              <w:rPr>
                <w:color w:val="231F20"/>
                <w:sz w:val="21"/>
              </w:rPr>
              <w:t>Virtual</w:t>
            </w:r>
            <w:r w:rsidRPr="009034EA">
              <w:rPr>
                <w:color w:val="231F20"/>
                <w:spacing w:val="54"/>
                <w:sz w:val="21"/>
              </w:rPr>
              <w:t xml:space="preserve"> </w:t>
            </w:r>
            <w:r w:rsidRPr="009034EA">
              <w:rPr>
                <w:color w:val="231F20"/>
                <w:sz w:val="21"/>
              </w:rPr>
              <w:t>/</w:t>
            </w:r>
            <w:r w:rsidRPr="009034EA">
              <w:rPr>
                <w:color w:val="231F20"/>
                <w:spacing w:val="54"/>
                <w:sz w:val="21"/>
              </w:rPr>
              <w:t xml:space="preserve"> </w:t>
            </w:r>
            <w:r w:rsidR="007F0B66" w:rsidRPr="009034EA">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9034EA" w:rsidRDefault="003B010C">
            <w:pPr>
              <w:pStyle w:val="TableParagraph"/>
              <w:spacing w:before="6" w:line="240" w:lineRule="exact"/>
              <w:ind w:left="46"/>
              <w:rPr>
                <w:sz w:val="21"/>
              </w:rPr>
            </w:pPr>
            <w:r w:rsidRPr="009034EA">
              <w:rPr>
                <w:color w:val="231F20"/>
                <w:sz w:val="21"/>
              </w:rPr>
              <w:t>Custodial</w:t>
            </w:r>
            <w:r w:rsidRPr="009034EA">
              <w:rPr>
                <w:color w:val="231F20"/>
                <w:spacing w:val="9"/>
                <w:sz w:val="21"/>
              </w:rPr>
              <w:t xml:space="preserve"> </w:t>
            </w:r>
            <w:r w:rsidRPr="009034EA">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9034EA" w:rsidRDefault="003B010C">
            <w:pPr>
              <w:pStyle w:val="TableParagraph"/>
              <w:spacing w:before="6" w:line="240" w:lineRule="exact"/>
              <w:ind w:left="702"/>
              <w:rPr>
                <w:sz w:val="21"/>
              </w:rPr>
            </w:pPr>
            <w:r w:rsidRPr="009034EA">
              <w:rPr>
                <w:color w:val="231F20"/>
                <w:sz w:val="21"/>
              </w:rPr>
              <w:t>IC</w:t>
            </w:r>
            <w:r w:rsidRPr="009034EA">
              <w:rPr>
                <w:color w:val="231F20"/>
                <w:spacing w:val="51"/>
                <w:sz w:val="21"/>
              </w:rPr>
              <w:t xml:space="preserve"> </w:t>
            </w:r>
            <w:r w:rsidRPr="009034EA">
              <w:rPr>
                <w:color w:val="231F20"/>
                <w:sz w:val="21"/>
              </w:rPr>
              <w:t>/</w:t>
            </w:r>
            <w:r w:rsidRPr="009034EA">
              <w:rPr>
                <w:color w:val="231F20"/>
                <w:spacing w:val="51"/>
                <w:sz w:val="21"/>
              </w:rPr>
              <w:t xml:space="preserve"> </w:t>
            </w:r>
            <w:r w:rsidRPr="00841AAB">
              <w:rPr>
                <w:color w:val="231F20"/>
                <w:sz w:val="21"/>
                <w:highlight w:val="yellow"/>
              </w:rPr>
              <w:t>OOC</w:t>
            </w:r>
            <w:r w:rsidRPr="009034EA">
              <w:rPr>
                <w:color w:val="231F20"/>
                <w:spacing w:val="51"/>
                <w:sz w:val="21"/>
              </w:rPr>
              <w:t xml:space="preserve"> </w:t>
            </w:r>
            <w:r w:rsidRPr="009034EA">
              <w:rPr>
                <w:color w:val="231F20"/>
                <w:sz w:val="21"/>
              </w:rPr>
              <w:t>/</w:t>
            </w:r>
            <w:r w:rsidRPr="009034EA">
              <w:rPr>
                <w:color w:val="231F20"/>
                <w:spacing w:val="52"/>
                <w:sz w:val="21"/>
              </w:rPr>
              <w:t xml:space="preserve"> </w:t>
            </w:r>
            <w:r w:rsidRPr="009034EA">
              <w:rPr>
                <w:color w:val="231F20"/>
                <w:spacing w:val="-2"/>
                <w:sz w:val="21"/>
              </w:rPr>
              <w:t>Blend</w:t>
            </w:r>
          </w:p>
        </w:tc>
      </w:tr>
      <w:tr w:rsidR="008B0F67" w:rsidRPr="00320D12" w14:paraId="4407476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42E6879A" w14:textId="77777777" w:rsidR="008B0F67" w:rsidRDefault="008B0F67" w:rsidP="008B0F67">
            <w:pPr>
              <w:pStyle w:val="TableParagraph"/>
              <w:spacing w:before="6" w:line="240" w:lineRule="exact"/>
              <w:rPr>
                <w:color w:val="231F20"/>
                <w:sz w:val="21"/>
              </w:rPr>
            </w:pPr>
            <w:r>
              <w:rPr>
                <w:color w:val="231F20"/>
                <w:sz w:val="21"/>
              </w:rPr>
              <w:t>Number of Clients</w:t>
            </w:r>
          </w:p>
          <w:p w14:paraId="739F256C" w14:textId="20ECF45E" w:rsidR="008B0F67" w:rsidRPr="00320D12" w:rsidRDefault="008B0F67" w:rsidP="008B0F67">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3B6B96C6" w14:textId="5531C64D" w:rsidR="008B0F67" w:rsidRPr="009034EA" w:rsidRDefault="00D04171" w:rsidP="00D04171">
            <w:pPr>
              <w:pStyle w:val="TableParagraph"/>
              <w:spacing w:before="6" w:line="240" w:lineRule="exact"/>
              <w:rPr>
                <w:color w:val="231F20"/>
                <w:sz w:val="21"/>
              </w:rPr>
            </w:pPr>
            <w:r w:rsidRPr="009034EA">
              <w:rPr>
                <w:color w:val="231F20"/>
                <w:sz w:val="21"/>
              </w:rPr>
              <w:t xml:space="preserve"> </w:t>
            </w:r>
            <w:r w:rsidR="009034EA" w:rsidRPr="009034EA">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444CE024" w14:textId="77777777" w:rsidR="008B0F67" w:rsidRPr="009034EA" w:rsidRDefault="008B0F67" w:rsidP="008B0F67">
            <w:pPr>
              <w:pStyle w:val="TableParagraph"/>
              <w:spacing w:before="6" w:line="240" w:lineRule="exact"/>
              <w:ind w:left="46"/>
              <w:rPr>
                <w:color w:val="231F20"/>
                <w:sz w:val="21"/>
              </w:rPr>
            </w:pPr>
            <w:r w:rsidRPr="009034EA">
              <w:rPr>
                <w:color w:val="231F20"/>
                <w:sz w:val="21"/>
              </w:rPr>
              <w:t>Number of Clients</w:t>
            </w:r>
          </w:p>
          <w:p w14:paraId="2983EB32" w14:textId="543FA390" w:rsidR="008B0F67" w:rsidRPr="009034EA" w:rsidRDefault="008B0F67" w:rsidP="008B0F67">
            <w:pPr>
              <w:pStyle w:val="TableParagraph"/>
              <w:spacing w:before="6" w:line="240" w:lineRule="exact"/>
              <w:ind w:left="46"/>
              <w:rPr>
                <w:color w:val="231F20"/>
                <w:sz w:val="21"/>
              </w:rPr>
            </w:pPr>
            <w:r w:rsidRPr="009034EA">
              <w:rPr>
                <w:color w:val="231F20"/>
                <w:sz w:val="21"/>
              </w:rPr>
              <w:t>Out-of-Custody</w:t>
            </w:r>
          </w:p>
        </w:tc>
        <w:tc>
          <w:tcPr>
            <w:tcW w:w="3000" w:type="dxa"/>
            <w:tcBorders>
              <w:top w:val="single" w:sz="8" w:space="0" w:color="231F20"/>
              <w:left w:val="single" w:sz="8" w:space="0" w:color="231F20"/>
              <w:bottom w:val="single" w:sz="8" w:space="0" w:color="231F20"/>
            </w:tcBorders>
          </w:tcPr>
          <w:p w14:paraId="44E298A8" w14:textId="5509E7B8" w:rsidR="008B0F67" w:rsidRPr="009034EA" w:rsidRDefault="00D04171" w:rsidP="00D04171">
            <w:pPr>
              <w:pStyle w:val="TableParagraph"/>
              <w:spacing w:before="6" w:line="240" w:lineRule="exact"/>
              <w:rPr>
                <w:color w:val="231F20"/>
                <w:sz w:val="21"/>
              </w:rPr>
            </w:pPr>
            <w:r w:rsidRPr="009034EA">
              <w:rPr>
                <w:color w:val="231F20"/>
                <w:sz w:val="21"/>
              </w:rPr>
              <w:t xml:space="preserve"> </w:t>
            </w:r>
            <w:r w:rsidR="00841AAB">
              <w:rPr>
                <w:color w:val="231F20"/>
                <w:sz w:val="21"/>
              </w:rPr>
              <w:t>1</w:t>
            </w:r>
          </w:p>
        </w:tc>
      </w:tr>
      <w:tr w:rsidR="008B0F67" w:rsidRPr="00320D12" w14:paraId="3D7F0393"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517E779B" w14:textId="77777777" w:rsidR="008B0F67" w:rsidRDefault="008B0F67" w:rsidP="008B0F67">
            <w:pPr>
              <w:pStyle w:val="TableParagraph"/>
              <w:spacing w:before="6" w:line="240" w:lineRule="exact"/>
              <w:rPr>
                <w:color w:val="231F20"/>
                <w:sz w:val="21"/>
              </w:rPr>
            </w:pPr>
            <w:r>
              <w:rPr>
                <w:color w:val="231F20"/>
                <w:sz w:val="21"/>
              </w:rPr>
              <w:t>Cases Continued</w:t>
            </w:r>
          </w:p>
          <w:p w14:paraId="425E7888" w14:textId="7BBF5AC2" w:rsidR="008B0F67" w:rsidRPr="00320D12" w:rsidRDefault="008B0F67" w:rsidP="008B0F67">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3D42C16A" w14:textId="71946C5B" w:rsidR="008B0F67" w:rsidRPr="009034EA" w:rsidRDefault="00D04171" w:rsidP="00D04171">
            <w:pPr>
              <w:pStyle w:val="TableParagraph"/>
              <w:spacing w:before="6" w:line="240" w:lineRule="exact"/>
              <w:rPr>
                <w:color w:val="231F20"/>
                <w:sz w:val="21"/>
              </w:rPr>
            </w:pPr>
            <w:r w:rsidRPr="009034EA">
              <w:rPr>
                <w:color w:val="231F20"/>
                <w:sz w:val="21"/>
              </w:rPr>
              <w:t xml:space="preserve"> </w:t>
            </w:r>
            <w:r w:rsidR="009034EA" w:rsidRPr="009034EA">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4C74DCD6" w14:textId="77777777" w:rsidR="008B0F67" w:rsidRPr="009034EA" w:rsidRDefault="008B0F67" w:rsidP="008B0F67">
            <w:pPr>
              <w:pStyle w:val="TableParagraph"/>
              <w:spacing w:before="6" w:line="240" w:lineRule="exact"/>
              <w:rPr>
                <w:color w:val="231F20"/>
                <w:sz w:val="21"/>
              </w:rPr>
            </w:pPr>
            <w:r w:rsidRPr="009034EA">
              <w:rPr>
                <w:color w:val="231F20"/>
                <w:sz w:val="21"/>
              </w:rPr>
              <w:t>Cases Continued</w:t>
            </w:r>
          </w:p>
          <w:p w14:paraId="4502C857" w14:textId="3A48E6B8" w:rsidR="008B0F67" w:rsidRPr="009034EA" w:rsidRDefault="008B0F67" w:rsidP="008B0F67">
            <w:pPr>
              <w:pStyle w:val="TableParagraph"/>
              <w:spacing w:before="6" w:line="240" w:lineRule="exact"/>
              <w:ind w:left="46"/>
              <w:rPr>
                <w:color w:val="231F20"/>
                <w:sz w:val="21"/>
              </w:rPr>
            </w:pPr>
            <w:r w:rsidRPr="009034EA">
              <w:rPr>
                <w:color w:val="231F20"/>
                <w:sz w:val="21"/>
              </w:rPr>
              <w:t>Out-of-Custody</w:t>
            </w:r>
          </w:p>
        </w:tc>
        <w:tc>
          <w:tcPr>
            <w:tcW w:w="3000" w:type="dxa"/>
            <w:tcBorders>
              <w:top w:val="single" w:sz="8" w:space="0" w:color="231F20"/>
              <w:left w:val="single" w:sz="8" w:space="0" w:color="231F20"/>
              <w:bottom w:val="single" w:sz="8" w:space="0" w:color="231F20"/>
            </w:tcBorders>
          </w:tcPr>
          <w:p w14:paraId="16CC7A5D" w14:textId="6CA9EB14" w:rsidR="008B0F67" w:rsidRPr="009034EA" w:rsidRDefault="00D04171" w:rsidP="00D04171">
            <w:pPr>
              <w:pStyle w:val="TableParagraph"/>
              <w:spacing w:before="6" w:line="240" w:lineRule="exact"/>
              <w:rPr>
                <w:color w:val="231F20"/>
                <w:sz w:val="21"/>
              </w:rPr>
            </w:pPr>
            <w:r w:rsidRPr="009034EA">
              <w:rPr>
                <w:color w:val="231F20"/>
                <w:sz w:val="21"/>
              </w:rPr>
              <w:t xml:space="preserve"> </w:t>
            </w:r>
            <w:r w:rsidR="00B15A74" w:rsidRPr="009034EA">
              <w:rPr>
                <w:color w:val="231F20"/>
                <w:sz w:val="21"/>
              </w:rPr>
              <w:t>0</w:t>
            </w:r>
          </w:p>
        </w:tc>
      </w:tr>
      <w:tr w:rsidR="008B0F67" w:rsidRPr="00320D12"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8B0F67" w:rsidRPr="00320D12" w:rsidRDefault="008B0F67" w:rsidP="008B0F67">
            <w:pPr>
              <w:pStyle w:val="TableParagraph"/>
              <w:spacing w:line="245" w:lineRule="exact"/>
              <w:rPr>
                <w:sz w:val="21"/>
              </w:rPr>
            </w:pPr>
            <w:r w:rsidRPr="00320D12">
              <w:rPr>
                <w:color w:val="231F20"/>
                <w:sz w:val="21"/>
              </w:rPr>
              <w:t>Hearing</w:t>
            </w:r>
            <w:r w:rsidRPr="00320D12">
              <w:rPr>
                <w:color w:val="231F20"/>
                <w:spacing w:val="7"/>
                <w:sz w:val="21"/>
              </w:rPr>
              <w:t xml:space="preserve"> </w:t>
            </w:r>
            <w:r w:rsidRPr="00320D12">
              <w:rPr>
                <w:color w:val="231F20"/>
                <w:spacing w:val="-2"/>
                <w:sz w:val="21"/>
              </w:rPr>
              <w:t>Types</w:t>
            </w:r>
          </w:p>
        </w:tc>
        <w:tc>
          <w:tcPr>
            <w:tcW w:w="8040" w:type="dxa"/>
            <w:gridSpan w:val="3"/>
            <w:tcBorders>
              <w:top w:val="single" w:sz="8" w:space="0" w:color="231F20"/>
              <w:left w:val="single" w:sz="8" w:space="0" w:color="231F20"/>
            </w:tcBorders>
          </w:tcPr>
          <w:p w14:paraId="4BC8A042" w14:textId="7D44B529" w:rsidR="004A5308" w:rsidRPr="009034EA" w:rsidRDefault="0085156C" w:rsidP="005561A6">
            <w:pPr>
              <w:pStyle w:val="TableParagraph"/>
              <w:spacing w:before="19"/>
              <w:rPr>
                <w:rFonts w:ascii="Arial"/>
                <w:sz w:val="18"/>
              </w:rPr>
            </w:pPr>
            <w:r>
              <w:rPr>
                <w:rFonts w:ascii="Arial"/>
                <w:sz w:val="18"/>
              </w:rPr>
              <w:t>Evidentiary hearing on alleged violations of conditions of release and Preliminary Hearing</w:t>
            </w:r>
          </w:p>
        </w:tc>
      </w:tr>
      <w:tr w:rsidR="008B0F67" w:rsidRPr="00320D12" w14:paraId="40417ACE" w14:textId="77777777">
        <w:trPr>
          <w:trHeight w:val="253"/>
        </w:trPr>
        <w:tc>
          <w:tcPr>
            <w:tcW w:w="10109" w:type="dxa"/>
            <w:gridSpan w:val="4"/>
            <w:tcBorders>
              <w:bottom w:val="single" w:sz="8" w:space="0" w:color="231F20"/>
            </w:tcBorders>
            <w:shd w:val="clear" w:color="auto" w:fill="EDEDEE"/>
          </w:tcPr>
          <w:p w14:paraId="522DC092" w14:textId="77777777" w:rsidR="008B0F67" w:rsidRPr="009034EA" w:rsidRDefault="008B0F67" w:rsidP="008B0F67">
            <w:pPr>
              <w:pStyle w:val="TableParagraph"/>
              <w:spacing w:line="233" w:lineRule="exact"/>
              <w:ind w:left="56" w:right="2"/>
              <w:jc w:val="center"/>
              <w:rPr>
                <w:b/>
                <w:sz w:val="21"/>
              </w:rPr>
            </w:pPr>
            <w:r w:rsidRPr="009034EA">
              <w:rPr>
                <w:b/>
                <w:color w:val="231F20"/>
                <w:sz w:val="21"/>
              </w:rPr>
              <w:t>Attorney's</w:t>
            </w:r>
            <w:r w:rsidRPr="009034EA">
              <w:rPr>
                <w:b/>
                <w:color w:val="231F20"/>
                <w:spacing w:val="12"/>
                <w:sz w:val="21"/>
              </w:rPr>
              <w:t xml:space="preserve"> </w:t>
            </w:r>
            <w:r w:rsidRPr="009034EA">
              <w:rPr>
                <w:b/>
                <w:color w:val="231F20"/>
                <w:spacing w:val="-2"/>
                <w:sz w:val="21"/>
              </w:rPr>
              <w:t>Preparedness</w:t>
            </w:r>
          </w:p>
        </w:tc>
      </w:tr>
      <w:tr w:rsidR="008B0F67" w:rsidRPr="0060656C"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8B0F67" w:rsidRPr="009034EA" w:rsidRDefault="008B0F67" w:rsidP="008B0F67">
            <w:pPr>
              <w:pStyle w:val="TableParagraph"/>
              <w:spacing w:line="246" w:lineRule="exact"/>
              <w:rPr>
                <w:sz w:val="21"/>
              </w:rPr>
            </w:pPr>
            <w:r w:rsidRPr="009034EA">
              <w:rPr>
                <w:color w:val="231F20"/>
                <w:sz w:val="21"/>
              </w:rPr>
              <w:t>Did</w:t>
            </w:r>
            <w:r w:rsidRPr="009034EA">
              <w:rPr>
                <w:color w:val="231F20"/>
                <w:spacing w:val="4"/>
                <w:sz w:val="21"/>
              </w:rPr>
              <w:t xml:space="preserve"> </w:t>
            </w:r>
            <w:r w:rsidRPr="009034EA">
              <w:rPr>
                <w:color w:val="231F20"/>
                <w:sz w:val="21"/>
              </w:rPr>
              <w:t>the</w:t>
            </w:r>
            <w:r w:rsidRPr="009034EA">
              <w:rPr>
                <w:color w:val="231F20"/>
                <w:spacing w:val="7"/>
                <w:sz w:val="21"/>
              </w:rPr>
              <w:t xml:space="preserve"> </w:t>
            </w:r>
            <w:r w:rsidRPr="009034EA">
              <w:rPr>
                <w:color w:val="231F20"/>
                <w:sz w:val="21"/>
              </w:rPr>
              <w:t>Attorney</w:t>
            </w:r>
            <w:r w:rsidRPr="009034EA">
              <w:rPr>
                <w:color w:val="231F20"/>
                <w:spacing w:val="7"/>
                <w:sz w:val="21"/>
              </w:rPr>
              <w:t xml:space="preserve"> </w:t>
            </w:r>
            <w:r w:rsidRPr="009034EA">
              <w:rPr>
                <w:color w:val="231F20"/>
                <w:sz w:val="21"/>
              </w:rPr>
              <w:t>appear</w:t>
            </w:r>
            <w:r w:rsidRPr="009034EA">
              <w:rPr>
                <w:color w:val="231F20"/>
                <w:spacing w:val="4"/>
                <w:sz w:val="21"/>
              </w:rPr>
              <w:t xml:space="preserve"> </w:t>
            </w:r>
            <w:r w:rsidRPr="009034EA">
              <w:rPr>
                <w:color w:val="231F20"/>
                <w:sz w:val="21"/>
              </w:rPr>
              <w:t>for</w:t>
            </w:r>
            <w:r w:rsidRPr="009034EA">
              <w:rPr>
                <w:color w:val="231F20"/>
                <w:spacing w:val="5"/>
                <w:sz w:val="21"/>
              </w:rPr>
              <w:t xml:space="preserve"> </w:t>
            </w:r>
            <w:r w:rsidRPr="009034EA">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8B0F67" w:rsidRPr="009034EA" w:rsidRDefault="008B0F67" w:rsidP="008B0F67">
            <w:pPr>
              <w:pStyle w:val="TableParagraph"/>
              <w:spacing w:before="6" w:line="240" w:lineRule="exact"/>
              <w:ind w:left="745"/>
              <w:rPr>
                <w:sz w:val="21"/>
              </w:rPr>
            </w:pPr>
            <w:r w:rsidRPr="00FC1227">
              <w:rPr>
                <w:color w:val="231F20"/>
                <w:sz w:val="21"/>
                <w:highlight w:val="yellow"/>
              </w:rPr>
              <w:t>Yes</w:t>
            </w:r>
            <w:r w:rsidRPr="009034EA">
              <w:rPr>
                <w:color w:val="231F20"/>
                <w:spacing w:val="50"/>
                <w:sz w:val="21"/>
              </w:rPr>
              <w:t xml:space="preserve"> </w:t>
            </w:r>
            <w:r w:rsidRPr="009034EA">
              <w:rPr>
                <w:color w:val="231F20"/>
                <w:sz w:val="21"/>
              </w:rPr>
              <w:t>/</w:t>
            </w:r>
            <w:r w:rsidRPr="009034EA">
              <w:rPr>
                <w:color w:val="231F20"/>
                <w:spacing w:val="51"/>
                <w:sz w:val="21"/>
              </w:rPr>
              <w:t xml:space="preserve"> </w:t>
            </w:r>
            <w:r w:rsidRPr="009034EA">
              <w:rPr>
                <w:color w:val="231F20"/>
                <w:sz w:val="21"/>
              </w:rPr>
              <w:t>No</w:t>
            </w:r>
            <w:r w:rsidRPr="009034EA">
              <w:rPr>
                <w:color w:val="231F20"/>
                <w:spacing w:val="51"/>
                <w:sz w:val="21"/>
              </w:rPr>
              <w:t xml:space="preserve"> </w:t>
            </w:r>
            <w:r w:rsidRPr="009034EA">
              <w:rPr>
                <w:color w:val="231F20"/>
                <w:sz w:val="21"/>
              </w:rPr>
              <w:t>/</w:t>
            </w:r>
            <w:r w:rsidRPr="009034EA">
              <w:rPr>
                <w:color w:val="231F20"/>
                <w:spacing w:val="51"/>
                <w:sz w:val="21"/>
              </w:rPr>
              <w:t xml:space="preserve"> </w:t>
            </w:r>
            <w:r w:rsidRPr="009034EA">
              <w:rPr>
                <w:color w:val="231F20"/>
                <w:spacing w:val="-5"/>
                <w:sz w:val="21"/>
              </w:rPr>
              <w:t>N/A</w:t>
            </w:r>
          </w:p>
        </w:tc>
      </w:tr>
      <w:tr w:rsidR="008B0F67" w:rsidRPr="0060656C"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8B0F67" w:rsidRPr="009034EA" w:rsidRDefault="008B0F67" w:rsidP="008B0F67">
            <w:pPr>
              <w:pStyle w:val="TableParagraph"/>
              <w:spacing w:line="246" w:lineRule="exact"/>
              <w:rPr>
                <w:sz w:val="21"/>
              </w:rPr>
            </w:pPr>
            <w:r w:rsidRPr="009034EA">
              <w:rPr>
                <w:color w:val="231F20"/>
                <w:sz w:val="21"/>
              </w:rPr>
              <w:t>Did</w:t>
            </w:r>
            <w:r w:rsidRPr="009034EA">
              <w:rPr>
                <w:color w:val="231F20"/>
                <w:spacing w:val="4"/>
                <w:sz w:val="21"/>
              </w:rPr>
              <w:t xml:space="preserve"> </w:t>
            </w:r>
            <w:r w:rsidRPr="009034EA">
              <w:rPr>
                <w:color w:val="231F20"/>
                <w:sz w:val="21"/>
              </w:rPr>
              <w:t>the</w:t>
            </w:r>
            <w:r w:rsidRPr="009034EA">
              <w:rPr>
                <w:color w:val="231F20"/>
                <w:spacing w:val="6"/>
                <w:sz w:val="21"/>
              </w:rPr>
              <w:t xml:space="preserve"> </w:t>
            </w:r>
            <w:r w:rsidRPr="009034EA">
              <w:rPr>
                <w:color w:val="231F20"/>
                <w:sz w:val="21"/>
              </w:rPr>
              <w:t>Attorney</w:t>
            </w:r>
            <w:r w:rsidRPr="009034EA">
              <w:rPr>
                <w:color w:val="231F20"/>
                <w:spacing w:val="7"/>
                <w:sz w:val="21"/>
              </w:rPr>
              <w:t xml:space="preserve"> </w:t>
            </w:r>
            <w:r w:rsidRPr="009034EA">
              <w:rPr>
                <w:color w:val="231F20"/>
                <w:sz w:val="21"/>
              </w:rPr>
              <w:t>have</w:t>
            </w:r>
            <w:r w:rsidRPr="009034EA">
              <w:rPr>
                <w:color w:val="231F20"/>
                <w:spacing w:val="6"/>
                <w:sz w:val="21"/>
              </w:rPr>
              <w:t xml:space="preserve"> </w:t>
            </w:r>
            <w:r w:rsidRPr="009034EA">
              <w:rPr>
                <w:color w:val="231F20"/>
                <w:sz w:val="21"/>
              </w:rPr>
              <w:t>the</w:t>
            </w:r>
            <w:r w:rsidRPr="009034EA">
              <w:rPr>
                <w:color w:val="231F20"/>
                <w:spacing w:val="7"/>
                <w:sz w:val="21"/>
              </w:rPr>
              <w:t xml:space="preserve"> </w:t>
            </w:r>
            <w:r w:rsidRPr="009034EA">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8B0F67" w:rsidRPr="009034EA" w:rsidRDefault="008B0F67" w:rsidP="008B0F67">
            <w:pPr>
              <w:pStyle w:val="TableParagraph"/>
              <w:spacing w:before="6" w:line="240" w:lineRule="exact"/>
              <w:ind w:left="745"/>
              <w:rPr>
                <w:sz w:val="21"/>
              </w:rPr>
            </w:pPr>
            <w:r w:rsidRPr="00FC1227">
              <w:rPr>
                <w:color w:val="231F20"/>
                <w:sz w:val="21"/>
                <w:highlight w:val="yellow"/>
              </w:rPr>
              <w:t>Yes</w:t>
            </w:r>
            <w:r w:rsidRPr="009034EA">
              <w:rPr>
                <w:color w:val="231F20"/>
                <w:spacing w:val="50"/>
                <w:sz w:val="21"/>
              </w:rPr>
              <w:t xml:space="preserve"> </w:t>
            </w:r>
            <w:r w:rsidRPr="009034EA">
              <w:rPr>
                <w:color w:val="231F20"/>
                <w:sz w:val="21"/>
              </w:rPr>
              <w:t>/</w:t>
            </w:r>
            <w:r w:rsidRPr="009034EA">
              <w:rPr>
                <w:color w:val="231F20"/>
                <w:spacing w:val="51"/>
                <w:sz w:val="21"/>
              </w:rPr>
              <w:t xml:space="preserve"> </w:t>
            </w:r>
            <w:r w:rsidRPr="009034EA">
              <w:rPr>
                <w:color w:val="231F20"/>
                <w:sz w:val="21"/>
              </w:rPr>
              <w:t>No</w:t>
            </w:r>
            <w:r w:rsidRPr="009034EA">
              <w:rPr>
                <w:color w:val="231F20"/>
                <w:spacing w:val="51"/>
                <w:sz w:val="21"/>
              </w:rPr>
              <w:t xml:space="preserve"> </w:t>
            </w:r>
            <w:r w:rsidRPr="009034EA">
              <w:rPr>
                <w:color w:val="231F20"/>
                <w:sz w:val="21"/>
              </w:rPr>
              <w:t>/</w:t>
            </w:r>
            <w:r w:rsidRPr="009034EA">
              <w:rPr>
                <w:color w:val="231F20"/>
                <w:spacing w:val="51"/>
                <w:sz w:val="21"/>
              </w:rPr>
              <w:t xml:space="preserve"> </w:t>
            </w:r>
            <w:r w:rsidRPr="009034EA">
              <w:rPr>
                <w:color w:val="231F20"/>
                <w:spacing w:val="-5"/>
                <w:sz w:val="21"/>
              </w:rPr>
              <w:t>N/A</w:t>
            </w:r>
          </w:p>
        </w:tc>
      </w:tr>
      <w:tr w:rsidR="008B0F67" w:rsidRPr="0060656C"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8B0F67" w:rsidRPr="009034EA" w:rsidRDefault="008B0F67" w:rsidP="008B0F67">
            <w:pPr>
              <w:pStyle w:val="TableParagraph"/>
              <w:spacing w:line="255" w:lineRule="exact"/>
              <w:rPr>
                <w:sz w:val="21"/>
              </w:rPr>
            </w:pPr>
            <w:r w:rsidRPr="009034EA">
              <w:rPr>
                <w:color w:val="231F20"/>
                <w:sz w:val="21"/>
              </w:rPr>
              <w:t>Did</w:t>
            </w:r>
            <w:r w:rsidRPr="009034EA">
              <w:rPr>
                <w:color w:val="231F20"/>
                <w:spacing w:val="5"/>
                <w:sz w:val="21"/>
              </w:rPr>
              <w:t xml:space="preserve"> </w:t>
            </w:r>
            <w:r w:rsidRPr="009034EA">
              <w:rPr>
                <w:color w:val="231F20"/>
                <w:sz w:val="21"/>
              </w:rPr>
              <w:t>the</w:t>
            </w:r>
            <w:r w:rsidRPr="009034EA">
              <w:rPr>
                <w:color w:val="231F20"/>
                <w:spacing w:val="9"/>
                <w:sz w:val="21"/>
              </w:rPr>
              <w:t xml:space="preserve"> </w:t>
            </w:r>
            <w:r w:rsidRPr="009034EA">
              <w:rPr>
                <w:color w:val="231F20"/>
                <w:sz w:val="21"/>
              </w:rPr>
              <w:t>Attorney</w:t>
            </w:r>
            <w:r w:rsidRPr="009034EA">
              <w:rPr>
                <w:color w:val="231F20"/>
                <w:spacing w:val="8"/>
                <w:sz w:val="21"/>
              </w:rPr>
              <w:t xml:space="preserve"> </w:t>
            </w:r>
            <w:r w:rsidRPr="009034EA">
              <w:rPr>
                <w:color w:val="231F20"/>
                <w:sz w:val="21"/>
              </w:rPr>
              <w:t>appear</w:t>
            </w:r>
            <w:r w:rsidRPr="009034EA">
              <w:rPr>
                <w:color w:val="231F20"/>
                <w:spacing w:val="6"/>
                <w:sz w:val="21"/>
              </w:rPr>
              <w:t xml:space="preserve"> </w:t>
            </w:r>
            <w:r w:rsidRPr="009034EA">
              <w:rPr>
                <w:color w:val="231F20"/>
                <w:sz w:val="21"/>
              </w:rPr>
              <w:t>to</w:t>
            </w:r>
            <w:r w:rsidRPr="009034EA">
              <w:rPr>
                <w:color w:val="231F20"/>
                <w:spacing w:val="6"/>
                <w:sz w:val="21"/>
              </w:rPr>
              <w:t xml:space="preserve"> </w:t>
            </w:r>
            <w:r w:rsidRPr="009034EA">
              <w:rPr>
                <w:color w:val="231F20"/>
                <w:sz w:val="21"/>
              </w:rPr>
              <w:t>have</w:t>
            </w:r>
            <w:r w:rsidRPr="009034EA">
              <w:rPr>
                <w:color w:val="231F20"/>
                <w:spacing w:val="8"/>
                <w:sz w:val="21"/>
              </w:rPr>
              <w:t xml:space="preserve"> </w:t>
            </w:r>
            <w:r w:rsidRPr="009034EA">
              <w:rPr>
                <w:color w:val="231F20"/>
                <w:sz w:val="21"/>
              </w:rPr>
              <w:t>had</w:t>
            </w:r>
            <w:r w:rsidRPr="009034EA">
              <w:rPr>
                <w:color w:val="231F20"/>
                <w:spacing w:val="6"/>
                <w:sz w:val="21"/>
              </w:rPr>
              <w:t xml:space="preserve"> </w:t>
            </w:r>
            <w:r w:rsidRPr="009034EA">
              <w:rPr>
                <w:color w:val="231F20"/>
                <w:sz w:val="21"/>
              </w:rPr>
              <w:t>a</w:t>
            </w:r>
            <w:r w:rsidRPr="009034EA">
              <w:rPr>
                <w:color w:val="231F20"/>
                <w:spacing w:val="5"/>
                <w:sz w:val="21"/>
              </w:rPr>
              <w:t xml:space="preserve"> </w:t>
            </w:r>
            <w:r w:rsidRPr="009034EA">
              <w:rPr>
                <w:color w:val="231F20"/>
                <w:sz w:val="21"/>
              </w:rPr>
              <w:t>substantive,</w:t>
            </w:r>
            <w:r w:rsidRPr="009034EA">
              <w:rPr>
                <w:color w:val="231F20"/>
                <w:spacing w:val="6"/>
                <w:sz w:val="21"/>
              </w:rPr>
              <w:t xml:space="preserve"> </w:t>
            </w:r>
            <w:r w:rsidRPr="009034EA">
              <w:rPr>
                <w:color w:val="231F20"/>
                <w:sz w:val="21"/>
              </w:rPr>
              <w:t>confidential</w:t>
            </w:r>
            <w:r w:rsidRPr="009034EA">
              <w:rPr>
                <w:color w:val="231F20"/>
                <w:spacing w:val="9"/>
                <w:sz w:val="21"/>
              </w:rPr>
              <w:t xml:space="preserve"> </w:t>
            </w:r>
            <w:r w:rsidRPr="009034EA">
              <w:rPr>
                <w:color w:val="231F20"/>
                <w:sz w:val="21"/>
              </w:rPr>
              <w:t>meeting</w:t>
            </w:r>
            <w:r w:rsidRPr="009034EA">
              <w:rPr>
                <w:color w:val="231F20"/>
                <w:spacing w:val="5"/>
                <w:sz w:val="21"/>
              </w:rPr>
              <w:t xml:space="preserve"> </w:t>
            </w:r>
            <w:r w:rsidRPr="009034EA">
              <w:rPr>
                <w:color w:val="231F20"/>
                <w:spacing w:val="-4"/>
                <w:sz w:val="21"/>
              </w:rPr>
              <w:t>with</w:t>
            </w:r>
          </w:p>
          <w:p w14:paraId="75C2FE21" w14:textId="77777777" w:rsidR="008B0F67" w:rsidRPr="009034EA" w:rsidRDefault="008B0F67" w:rsidP="008B0F67">
            <w:pPr>
              <w:pStyle w:val="TableParagraph"/>
              <w:spacing w:before="29" w:line="245" w:lineRule="exact"/>
              <w:rPr>
                <w:sz w:val="21"/>
              </w:rPr>
            </w:pPr>
            <w:r w:rsidRPr="009034EA">
              <w:rPr>
                <w:color w:val="231F20"/>
                <w:sz w:val="21"/>
              </w:rPr>
              <w:t>each</w:t>
            </w:r>
            <w:r w:rsidRPr="009034EA">
              <w:rPr>
                <w:color w:val="231F20"/>
                <w:spacing w:val="5"/>
                <w:sz w:val="21"/>
              </w:rPr>
              <w:t xml:space="preserve"> </w:t>
            </w:r>
            <w:r w:rsidRPr="009034EA">
              <w:rPr>
                <w:color w:val="231F20"/>
                <w:sz w:val="21"/>
              </w:rPr>
              <w:t>client</w:t>
            </w:r>
            <w:r w:rsidRPr="009034EA">
              <w:rPr>
                <w:color w:val="231F20"/>
                <w:spacing w:val="5"/>
                <w:sz w:val="21"/>
              </w:rPr>
              <w:t xml:space="preserve"> </w:t>
            </w:r>
            <w:r w:rsidRPr="009034EA">
              <w:rPr>
                <w:color w:val="231F20"/>
                <w:sz w:val="21"/>
              </w:rPr>
              <w:t>before</w:t>
            </w:r>
            <w:r w:rsidRPr="009034EA">
              <w:rPr>
                <w:color w:val="231F20"/>
                <w:spacing w:val="5"/>
                <w:sz w:val="21"/>
              </w:rPr>
              <w:t xml:space="preserve"> </w:t>
            </w:r>
            <w:r w:rsidRPr="009034EA">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8B0F67" w:rsidRPr="009034EA" w:rsidRDefault="008B0F67" w:rsidP="008B0F67">
            <w:pPr>
              <w:pStyle w:val="TableParagraph"/>
              <w:spacing w:before="147"/>
              <w:ind w:left="745"/>
              <w:rPr>
                <w:sz w:val="21"/>
              </w:rPr>
            </w:pPr>
            <w:r w:rsidRPr="00FC1227">
              <w:rPr>
                <w:color w:val="231F20"/>
                <w:sz w:val="21"/>
                <w:highlight w:val="yellow"/>
              </w:rPr>
              <w:t>Yes</w:t>
            </w:r>
            <w:r w:rsidRPr="009034EA">
              <w:rPr>
                <w:color w:val="231F20"/>
                <w:spacing w:val="50"/>
                <w:sz w:val="21"/>
              </w:rPr>
              <w:t xml:space="preserve"> </w:t>
            </w:r>
            <w:r w:rsidRPr="009034EA">
              <w:rPr>
                <w:color w:val="231F20"/>
                <w:sz w:val="21"/>
              </w:rPr>
              <w:t>/</w:t>
            </w:r>
            <w:r w:rsidRPr="009034EA">
              <w:rPr>
                <w:color w:val="231F20"/>
                <w:spacing w:val="51"/>
                <w:sz w:val="21"/>
              </w:rPr>
              <w:t xml:space="preserve"> </w:t>
            </w:r>
            <w:r w:rsidRPr="009034EA">
              <w:rPr>
                <w:color w:val="231F20"/>
                <w:sz w:val="21"/>
              </w:rPr>
              <w:t>No</w:t>
            </w:r>
            <w:r w:rsidRPr="009034EA">
              <w:rPr>
                <w:color w:val="231F20"/>
                <w:spacing w:val="51"/>
                <w:sz w:val="21"/>
              </w:rPr>
              <w:t xml:space="preserve"> </w:t>
            </w:r>
            <w:r w:rsidRPr="009034EA">
              <w:rPr>
                <w:color w:val="231F20"/>
                <w:sz w:val="21"/>
              </w:rPr>
              <w:t>/</w:t>
            </w:r>
            <w:r w:rsidRPr="009034EA">
              <w:rPr>
                <w:color w:val="231F20"/>
                <w:spacing w:val="51"/>
                <w:sz w:val="21"/>
              </w:rPr>
              <w:t xml:space="preserve"> </w:t>
            </w:r>
            <w:r w:rsidRPr="009034EA">
              <w:rPr>
                <w:color w:val="231F20"/>
                <w:spacing w:val="-5"/>
                <w:sz w:val="21"/>
              </w:rPr>
              <w:t>N/A</w:t>
            </w:r>
          </w:p>
        </w:tc>
      </w:tr>
      <w:tr w:rsidR="008B0F67" w:rsidRPr="0060656C"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8B0F67" w:rsidRPr="009034EA" w:rsidRDefault="008B0F67" w:rsidP="008B0F67">
            <w:pPr>
              <w:pStyle w:val="TableParagraph"/>
              <w:spacing w:line="246" w:lineRule="exact"/>
              <w:rPr>
                <w:sz w:val="21"/>
              </w:rPr>
            </w:pPr>
            <w:r w:rsidRPr="009034EA">
              <w:rPr>
                <w:color w:val="231F20"/>
                <w:sz w:val="21"/>
              </w:rPr>
              <w:t>Did</w:t>
            </w:r>
            <w:r w:rsidRPr="009034EA">
              <w:rPr>
                <w:color w:val="231F20"/>
                <w:spacing w:val="5"/>
                <w:sz w:val="21"/>
              </w:rPr>
              <w:t xml:space="preserve"> </w:t>
            </w:r>
            <w:r w:rsidRPr="009034EA">
              <w:rPr>
                <w:color w:val="231F20"/>
                <w:sz w:val="21"/>
              </w:rPr>
              <w:t>the</w:t>
            </w:r>
            <w:r w:rsidRPr="009034EA">
              <w:rPr>
                <w:color w:val="231F20"/>
                <w:spacing w:val="8"/>
                <w:sz w:val="21"/>
              </w:rPr>
              <w:t xml:space="preserve"> </w:t>
            </w:r>
            <w:r w:rsidRPr="009034EA">
              <w:rPr>
                <w:color w:val="231F20"/>
                <w:sz w:val="21"/>
              </w:rPr>
              <w:t>Attorney</w:t>
            </w:r>
            <w:r w:rsidRPr="009034EA">
              <w:rPr>
                <w:color w:val="231F20"/>
                <w:spacing w:val="8"/>
                <w:sz w:val="21"/>
              </w:rPr>
              <w:t xml:space="preserve"> </w:t>
            </w:r>
            <w:r w:rsidRPr="009034EA">
              <w:rPr>
                <w:color w:val="231F20"/>
                <w:sz w:val="21"/>
              </w:rPr>
              <w:t>appear</w:t>
            </w:r>
            <w:r w:rsidRPr="009034EA">
              <w:rPr>
                <w:color w:val="231F20"/>
                <w:spacing w:val="6"/>
                <w:sz w:val="21"/>
              </w:rPr>
              <w:t xml:space="preserve"> </w:t>
            </w:r>
            <w:r w:rsidRPr="009034EA">
              <w:rPr>
                <w:color w:val="231F20"/>
                <w:sz w:val="21"/>
              </w:rPr>
              <w:t>prepared</w:t>
            </w:r>
            <w:r w:rsidRPr="009034EA">
              <w:rPr>
                <w:color w:val="231F20"/>
                <w:spacing w:val="5"/>
                <w:sz w:val="21"/>
              </w:rPr>
              <w:t xml:space="preserve"> </w:t>
            </w:r>
            <w:r w:rsidRPr="009034EA">
              <w:rPr>
                <w:color w:val="231F20"/>
                <w:sz w:val="21"/>
              </w:rPr>
              <w:t>to</w:t>
            </w:r>
            <w:r w:rsidRPr="009034EA">
              <w:rPr>
                <w:color w:val="231F20"/>
                <w:spacing w:val="6"/>
                <w:sz w:val="21"/>
              </w:rPr>
              <w:t xml:space="preserve"> </w:t>
            </w:r>
            <w:r w:rsidRPr="009034EA">
              <w:rPr>
                <w:color w:val="231F20"/>
                <w:sz w:val="21"/>
              </w:rPr>
              <w:t>handle</w:t>
            </w:r>
            <w:r w:rsidRPr="009034EA">
              <w:rPr>
                <w:color w:val="231F20"/>
                <w:spacing w:val="8"/>
                <w:sz w:val="21"/>
              </w:rPr>
              <w:t xml:space="preserve"> </w:t>
            </w:r>
            <w:r w:rsidRPr="009034EA">
              <w:rPr>
                <w:color w:val="231F20"/>
                <w:sz w:val="21"/>
              </w:rPr>
              <w:t>their</w:t>
            </w:r>
            <w:r w:rsidRPr="009034EA">
              <w:rPr>
                <w:color w:val="231F20"/>
                <w:spacing w:val="6"/>
                <w:sz w:val="21"/>
              </w:rPr>
              <w:t xml:space="preserve"> </w:t>
            </w:r>
            <w:r w:rsidRPr="009034EA">
              <w:rPr>
                <w:color w:val="231F20"/>
                <w:sz w:val="21"/>
              </w:rPr>
              <w:t>clients'</w:t>
            </w:r>
            <w:r w:rsidRPr="009034EA">
              <w:rPr>
                <w:color w:val="231F20"/>
                <w:spacing w:val="5"/>
                <w:sz w:val="21"/>
              </w:rPr>
              <w:t xml:space="preserve"> </w:t>
            </w:r>
            <w:r w:rsidRPr="009034EA">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8B0F67" w:rsidRPr="009034EA" w:rsidRDefault="008B0F67" w:rsidP="008B0F67">
            <w:pPr>
              <w:pStyle w:val="TableParagraph"/>
              <w:spacing w:before="6" w:line="240" w:lineRule="exact"/>
              <w:ind w:left="745"/>
              <w:rPr>
                <w:sz w:val="21"/>
              </w:rPr>
            </w:pPr>
            <w:r w:rsidRPr="00FC1227">
              <w:rPr>
                <w:color w:val="231F20"/>
                <w:sz w:val="21"/>
                <w:highlight w:val="yellow"/>
              </w:rPr>
              <w:t>Yes</w:t>
            </w:r>
            <w:r w:rsidRPr="009034EA">
              <w:rPr>
                <w:color w:val="231F20"/>
                <w:spacing w:val="50"/>
                <w:sz w:val="21"/>
              </w:rPr>
              <w:t xml:space="preserve"> </w:t>
            </w:r>
            <w:r w:rsidRPr="009034EA">
              <w:rPr>
                <w:color w:val="231F20"/>
                <w:sz w:val="21"/>
              </w:rPr>
              <w:t>/</w:t>
            </w:r>
            <w:r w:rsidRPr="009034EA">
              <w:rPr>
                <w:color w:val="231F20"/>
                <w:spacing w:val="51"/>
                <w:sz w:val="21"/>
              </w:rPr>
              <w:t xml:space="preserve"> </w:t>
            </w:r>
            <w:r w:rsidRPr="009034EA">
              <w:rPr>
                <w:color w:val="231F20"/>
                <w:sz w:val="21"/>
              </w:rPr>
              <w:t>No</w:t>
            </w:r>
            <w:r w:rsidRPr="009034EA">
              <w:rPr>
                <w:color w:val="231F20"/>
                <w:spacing w:val="51"/>
                <w:sz w:val="21"/>
              </w:rPr>
              <w:t xml:space="preserve"> </w:t>
            </w:r>
            <w:r w:rsidRPr="009034EA">
              <w:rPr>
                <w:color w:val="231F20"/>
                <w:sz w:val="21"/>
              </w:rPr>
              <w:t>/</w:t>
            </w:r>
            <w:r w:rsidRPr="009034EA">
              <w:rPr>
                <w:color w:val="231F20"/>
                <w:spacing w:val="51"/>
                <w:sz w:val="21"/>
              </w:rPr>
              <w:t xml:space="preserve"> </w:t>
            </w:r>
            <w:r w:rsidRPr="009034EA">
              <w:rPr>
                <w:color w:val="231F20"/>
                <w:spacing w:val="-5"/>
                <w:sz w:val="21"/>
              </w:rPr>
              <w:t>N/A</w:t>
            </w:r>
          </w:p>
        </w:tc>
      </w:tr>
      <w:tr w:rsidR="008B0F67" w:rsidRPr="0060656C" w14:paraId="1CB9DF93" w14:textId="77777777">
        <w:trPr>
          <w:trHeight w:val="834"/>
        </w:trPr>
        <w:tc>
          <w:tcPr>
            <w:tcW w:w="10109" w:type="dxa"/>
            <w:gridSpan w:val="4"/>
            <w:tcBorders>
              <w:top w:val="single" w:sz="8" w:space="0" w:color="231F20"/>
              <w:bottom w:val="single" w:sz="8" w:space="0" w:color="231F20"/>
            </w:tcBorders>
          </w:tcPr>
          <w:p w14:paraId="139C1A97" w14:textId="77777777" w:rsidR="008B0F67" w:rsidRPr="009034EA" w:rsidRDefault="008B0F67" w:rsidP="008B0F67">
            <w:pPr>
              <w:pStyle w:val="TableParagraph"/>
              <w:spacing w:before="5"/>
              <w:ind w:left="274"/>
              <w:rPr>
                <w:b/>
                <w:bCs/>
                <w:color w:val="231F20"/>
                <w:spacing w:val="-2"/>
                <w:sz w:val="21"/>
              </w:rPr>
            </w:pPr>
            <w:r w:rsidRPr="009034EA">
              <w:rPr>
                <w:b/>
                <w:bCs/>
                <w:color w:val="231F20"/>
                <w:sz w:val="21"/>
              </w:rPr>
              <w:t>How</w:t>
            </w:r>
            <w:r w:rsidRPr="009034EA">
              <w:rPr>
                <w:b/>
                <w:bCs/>
                <w:color w:val="231F20"/>
                <w:spacing w:val="5"/>
                <w:sz w:val="21"/>
              </w:rPr>
              <w:t xml:space="preserve"> </w:t>
            </w:r>
            <w:r w:rsidRPr="009034EA">
              <w:rPr>
                <w:b/>
                <w:bCs/>
                <w:color w:val="231F20"/>
                <w:sz w:val="21"/>
              </w:rPr>
              <w:t>prepared</w:t>
            </w:r>
            <w:r w:rsidRPr="009034EA">
              <w:rPr>
                <w:b/>
                <w:bCs/>
                <w:color w:val="231F20"/>
                <w:spacing w:val="6"/>
                <w:sz w:val="21"/>
              </w:rPr>
              <w:t xml:space="preserve"> </w:t>
            </w:r>
            <w:r w:rsidRPr="009034EA">
              <w:rPr>
                <w:b/>
                <w:bCs/>
                <w:color w:val="231F20"/>
                <w:sz w:val="21"/>
              </w:rPr>
              <w:t>did</w:t>
            </w:r>
            <w:r w:rsidRPr="009034EA">
              <w:rPr>
                <w:b/>
                <w:bCs/>
                <w:color w:val="231F20"/>
                <w:spacing w:val="5"/>
                <w:sz w:val="21"/>
              </w:rPr>
              <w:t xml:space="preserve"> </w:t>
            </w:r>
            <w:r w:rsidRPr="009034EA">
              <w:rPr>
                <w:b/>
                <w:bCs/>
                <w:color w:val="231F20"/>
                <w:sz w:val="21"/>
              </w:rPr>
              <w:t>the</w:t>
            </w:r>
            <w:r w:rsidRPr="009034EA">
              <w:rPr>
                <w:b/>
                <w:bCs/>
                <w:color w:val="231F20"/>
                <w:spacing w:val="8"/>
                <w:sz w:val="21"/>
              </w:rPr>
              <w:t xml:space="preserve"> </w:t>
            </w:r>
            <w:r w:rsidRPr="009034EA">
              <w:rPr>
                <w:b/>
                <w:bCs/>
                <w:color w:val="231F20"/>
                <w:sz w:val="21"/>
              </w:rPr>
              <w:t>Attorney</w:t>
            </w:r>
            <w:r w:rsidRPr="009034EA">
              <w:rPr>
                <w:b/>
                <w:bCs/>
                <w:color w:val="231F20"/>
                <w:spacing w:val="8"/>
                <w:sz w:val="21"/>
              </w:rPr>
              <w:t xml:space="preserve"> </w:t>
            </w:r>
            <w:r w:rsidRPr="009034EA">
              <w:rPr>
                <w:b/>
                <w:bCs/>
                <w:color w:val="231F20"/>
                <w:spacing w:val="-2"/>
                <w:sz w:val="21"/>
              </w:rPr>
              <w:t>appear?</w:t>
            </w:r>
          </w:p>
          <w:p w14:paraId="6FD014C6" w14:textId="3B99BAB8" w:rsidR="008B0F67" w:rsidRPr="009034EA" w:rsidRDefault="00FC1227" w:rsidP="00FC1227">
            <w:pPr>
              <w:pStyle w:val="TableParagraph"/>
              <w:spacing w:before="5"/>
              <w:rPr>
                <w:sz w:val="21"/>
              </w:rPr>
            </w:pPr>
            <w:r>
              <w:rPr>
                <w:sz w:val="21"/>
              </w:rPr>
              <w:t>Brian</w:t>
            </w:r>
            <w:r w:rsidR="008B0F67" w:rsidRPr="009034EA">
              <w:rPr>
                <w:sz w:val="21"/>
              </w:rPr>
              <w:t xml:space="preserve"> appeared to be prepared for h</w:t>
            </w:r>
            <w:r w:rsidR="00774585" w:rsidRPr="009034EA">
              <w:rPr>
                <w:sz w:val="21"/>
              </w:rPr>
              <w:t>is</w:t>
            </w:r>
            <w:r w:rsidR="008B0F67" w:rsidRPr="009034EA">
              <w:rPr>
                <w:sz w:val="21"/>
              </w:rPr>
              <w:t xml:space="preserve"> case today</w:t>
            </w:r>
            <w:r>
              <w:rPr>
                <w:sz w:val="21"/>
              </w:rPr>
              <w:t xml:space="preserve">. </w:t>
            </w:r>
          </w:p>
        </w:tc>
      </w:tr>
      <w:tr w:rsidR="008B0F67" w:rsidRPr="0060656C" w14:paraId="4AB58779" w14:textId="77777777">
        <w:trPr>
          <w:trHeight w:val="834"/>
        </w:trPr>
        <w:tc>
          <w:tcPr>
            <w:tcW w:w="10109" w:type="dxa"/>
            <w:gridSpan w:val="4"/>
            <w:tcBorders>
              <w:top w:val="single" w:sz="8" w:space="0" w:color="231F20"/>
              <w:bottom w:val="single" w:sz="8" w:space="0" w:color="231F20"/>
            </w:tcBorders>
          </w:tcPr>
          <w:p w14:paraId="16C94BFD" w14:textId="77777777" w:rsidR="008B0F67" w:rsidRPr="009034EA" w:rsidRDefault="008B0F67" w:rsidP="008B0F67">
            <w:pPr>
              <w:pStyle w:val="TableParagraph"/>
              <w:spacing w:before="5"/>
              <w:ind w:left="274"/>
              <w:rPr>
                <w:b/>
                <w:bCs/>
                <w:color w:val="231F20"/>
                <w:spacing w:val="-2"/>
                <w:sz w:val="21"/>
              </w:rPr>
            </w:pPr>
            <w:r w:rsidRPr="009034EA">
              <w:rPr>
                <w:b/>
                <w:bCs/>
                <w:color w:val="231F20"/>
                <w:sz w:val="21"/>
              </w:rPr>
              <w:t>How</w:t>
            </w:r>
            <w:r w:rsidRPr="009034EA">
              <w:rPr>
                <w:b/>
                <w:bCs/>
                <w:color w:val="231F20"/>
                <w:spacing w:val="6"/>
                <w:sz w:val="21"/>
              </w:rPr>
              <w:t xml:space="preserve"> </w:t>
            </w:r>
            <w:r w:rsidRPr="009034EA">
              <w:rPr>
                <w:b/>
                <w:bCs/>
                <w:color w:val="231F20"/>
                <w:sz w:val="21"/>
              </w:rPr>
              <w:t>knowledgeable</w:t>
            </w:r>
            <w:r w:rsidRPr="009034EA">
              <w:rPr>
                <w:b/>
                <w:bCs/>
                <w:color w:val="231F20"/>
                <w:spacing w:val="8"/>
                <w:sz w:val="21"/>
              </w:rPr>
              <w:t xml:space="preserve"> </w:t>
            </w:r>
            <w:r w:rsidRPr="009034EA">
              <w:rPr>
                <w:b/>
                <w:bCs/>
                <w:color w:val="231F20"/>
                <w:sz w:val="21"/>
              </w:rPr>
              <w:t>was</w:t>
            </w:r>
            <w:r w:rsidRPr="009034EA">
              <w:rPr>
                <w:b/>
                <w:bCs/>
                <w:color w:val="231F20"/>
                <w:spacing w:val="6"/>
                <w:sz w:val="21"/>
              </w:rPr>
              <w:t xml:space="preserve"> </w:t>
            </w:r>
            <w:r w:rsidRPr="009034EA">
              <w:rPr>
                <w:b/>
                <w:bCs/>
                <w:color w:val="231F20"/>
                <w:sz w:val="21"/>
              </w:rPr>
              <w:t>the</w:t>
            </w:r>
            <w:r w:rsidRPr="009034EA">
              <w:rPr>
                <w:b/>
                <w:bCs/>
                <w:color w:val="231F20"/>
                <w:spacing w:val="9"/>
                <w:sz w:val="21"/>
              </w:rPr>
              <w:t xml:space="preserve"> </w:t>
            </w:r>
            <w:r w:rsidRPr="009034EA">
              <w:rPr>
                <w:b/>
                <w:bCs/>
                <w:color w:val="231F20"/>
                <w:sz w:val="21"/>
              </w:rPr>
              <w:t>Attorney</w:t>
            </w:r>
            <w:r w:rsidRPr="009034EA">
              <w:rPr>
                <w:b/>
                <w:bCs/>
                <w:color w:val="231F20"/>
                <w:spacing w:val="8"/>
                <w:sz w:val="21"/>
              </w:rPr>
              <w:t xml:space="preserve"> </w:t>
            </w:r>
            <w:r w:rsidRPr="009034EA">
              <w:rPr>
                <w:b/>
                <w:bCs/>
                <w:color w:val="231F20"/>
                <w:sz w:val="21"/>
              </w:rPr>
              <w:t>about</w:t>
            </w:r>
            <w:r w:rsidRPr="009034EA">
              <w:rPr>
                <w:b/>
                <w:bCs/>
                <w:color w:val="231F20"/>
                <w:spacing w:val="7"/>
                <w:sz w:val="21"/>
              </w:rPr>
              <w:t xml:space="preserve"> </w:t>
            </w:r>
            <w:r w:rsidRPr="009034EA">
              <w:rPr>
                <w:b/>
                <w:bCs/>
                <w:color w:val="231F20"/>
                <w:sz w:val="21"/>
              </w:rPr>
              <w:t>their</w:t>
            </w:r>
            <w:r w:rsidRPr="009034EA">
              <w:rPr>
                <w:b/>
                <w:bCs/>
                <w:color w:val="231F20"/>
                <w:spacing w:val="6"/>
                <w:sz w:val="21"/>
              </w:rPr>
              <w:t xml:space="preserve"> </w:t>
            </w:r>
            <w:r w:rsidRPr="009034EA">
              <w:rPr>
                <w:b/>
                <w:bCs/>
                <w:color w:val="231F20"/>
                <w:spacing w:val="-2"/>
                <w:sz w:val="21"/>
              </w:rPr>
              <w:t>cases?</w:t>
            </w:r>
          </w:p>
          <w:p w14:paraId="21C2D6C2" w14:textId="2CA11B1C" w:rsidR="008B0F67" w:rsidRPr="009034EA" w:rsidRDefault="00FC1227" w:rsidP="008B0F67">
            <w:pPr>
              <w:pStyle w:val="TableParagraph"/>
              <w:spacing w:before="5"/>
              <w:rPr>
                <w:sz w:val="21"/>
              </w:rPr>
            </w:pPr>
            <w:r>
              <w:rPr>
                <w:sz w:val="21"/>
              </w:rPr>
              <w:t>Brian</w:t>
            </w:r>
            <w:r w:rsidR="008B0F67" w:rsidRPr="009034EA">
              <w:rPr>
                <w:sz w:val="21"/>
              </w:rPr>
              <w:t xml:space="preserve"> appeared to be knowledgeable about </w:t>
            </w:r>
            <w:r w:rsidR="003F5A33" w:rsidRPr="009034EA">
              <w:rPr>
                <w:sz w:val="21"/>
              </w:rPr>
              <w:t>h</w:t>
            </w:r>
            <w:r w:rsidR="00774585" w:rsidRPr="009034EA">
              <w:rPr>
                <w:sz w:val="21"/>
              </w:rPr>
              <w:t>is</w:t>
            </w:r>
            <w:r w:rsidR="008B0F67" w:rsidRPr="009034EA">
              <w:rPr>
                <w:sz w:val="21"/>
              </w:rPr>
              <w:t xml:space="preserve"> case today.</w:t>
            </w:r>
          </w:p>
        </w:tc>
      </w:tr>
      <w:tr w:rsidR="008B0F67" w:rsidRPr="0060656C" w14:paraId="76BDBC4F" w14:textId="77777777">
        <w:trPr>
          <w:trHeight w:val="834"/>
        </w:trPr>
        <w:tc>
          <w:tcPr>
            <w:tcW w:w="10109" w:type="dxa"/>
            <w:gridSpan w:val="4"/>
            <w:tcBorders>
              <w:top w:val="single" w:sz="8" w:space="0" w:color="231F20"/>
              <w:bottom w:val="single" w:sz="8" w:space="0" w:color="231F20"/>
            </w:tcBorders>
          </w:tcPr>
          <w:p w14:paraId="656CA812" w14:textId="77777777" w:rsidR="008B0F67" w:rsidRPr="009034EA" w:rsidRDefault="008B0F67" w:rsidP="008B0F67">
            <w:pPr>
              <w:pStyle w:val="TableParagraph"/>
              <w:spacing w:before="5"/>
              <w:ind w:left="274"/>
              <w:rPr>
                <w:b/>
                <w:bCs/>
                <w:color w:val="231F20"/>
                <w:spacing w:val="-4"/>
                <w:sz w:val="21"/>
              </w:rPr>
            </w:pPr>
            <w:r w:rsidRPr="009034EA">
              <w:rPr>
                <w:b/>
                <w:bCs/>
                <w:color w:val="231F20"/>
                <w:sz w:val="21"/>
              </w:rPr>
              <w:t>The</w:t>
            </w:r>
            <w:r w:rsidRPr="009034EA">
              <w:rPr>
                <w:b/>
                <w:bCs/>
                <w:color w:val="231F20"/>
                <w:spacing w:val="9"/>
                <w:sz w:val="21"/>
              </w:rPr>
              <w:t xml:space="preserve"> </w:t>
            </w:r>
            <w:r w:rsidRPr="009034EA">
              <w:rPr>
                <w:b/>
                <w:bCs/>
                <w:color w:val="231F20"/>
                <w:sz w:val="21"/>
              </w:rPr>
              <w:t>Attorney's</w:t>
            </w:r>
            <w:r w:rsidRPr="009034EA">
              <w:rPr>
                <w:b/>
                <w:bCs/>
                <w:color w:val="231F20"/>
                <w:spacing w:val="8"/>
                <w:sz w:val="21"/>
              </w:rPr>
              <w:t xml:space="preserve"> </w:t>
            </w:r>
            <w:r w:rsidRPr="009034EA">
              <w:rPr>
                <w:b/>
                <w:bCs/>
                <w:color w:val="231F20"/>
                <w:sz w:val="21"/>
              </w:rPr>
              <w:t>courtroom</w:t>
            </w:r>
            <w:r w:rsidRPr="009034EA">
              <w:rPr>
                <w:b/>
                <w:bCs/>
                <w:color w:val="231F20"/>
                <w:spacing w:val="8"/>
                <w:sz w:val="21"/>
              </w:rPr>
              <w:t xml:space="preserve"> </w:t>
            </w:r>
            <w:r w:rsidRPr="009034EA">
              <w:rPr>
                <w:b/>
                <w:bCs/>
                <w:color w:val="231F20"/>
                <w:sz w:val="21"/>
              </w:rPr>
              <w:t>advocacy</w:t>
            </w:r>
            <w:r w:rsidRPr="009034EA">
              <w:rPr>
                <w:b/>
                <w:bCs/>
                <w:color w:val="231F20"/>
                <w:spacing w:val="10"/>
                <w:sz w:val="21"/>
              </w:rPr>
              <w:t xml:space="preserve"> </w:t>
            </w:r>
            <w:r w:rsidRPr="009034EA">
              <w:rPr>
                <w:b/>
                <w:bCs/>
                <w:color w:val="231F20"/>
                <w:sz w:val="21"/>
              </w:rPr>
              <w:t>skills</w:t>
            </w:r>
            <w:r w:rsidRPr="009034EA">
              <w:rPr>
                <w:b/>
                <w:bCs/>
                <w:color w:val="231F20"/>
                <w:spacing w:val="8"/>
                <w:sz w:val="21"/>
              </w:rPr>
              <w:t xml:space="preserve"> </w:t>
            </w:r>
            <w:r w:rsidRPr="009034EA">
              <w:rPr>
                <w:b/>
                <w:bCs/>
                <w:color w:val="231F20"/>
                <w:spacing w:val="-4"/>
                <w:sz w:val="21"/>
              </w:rPr>
              <w:t>were:</w:t>
            </w:r>
          </w:p>
          <w:p w14:paraId="2E7B9A12" w14:textId="5EE96AD2" w:rsidR="008B0F67" w:rsidRPr="009034EA" w:rsidRDefault="00FC1227" w:rsidP="008B0F67">
            <w:pPr>
              <w:pStyle w:val="TableParagraph"/>
              <w:spacing w:before="5"/>
              <w:rPr>
                <w:sz w:val="21"/>
              </w:rPr>
            </w:pPr>
            <w:r>
              <w:rPr>
                <w:sz w:val="21"/>
              </w:rPr>
              <w:t>Brian</w:t>
            </w:r>
            <w:r w:rsidR="00696976" w:rsidRPr="009034EA">
              <w:rPr>
                <w:sz w:val="21"/>
              </w:rPr>
              <w:t>’</w:t>
            </w:r>
            <w:r w:rsidR="001936AE">
              <w:rPr>
                <w:sz w:val="21"/>
              </w:rPr>
              <w:t>s</w:t>
            </w:r>
            <w:r w:rsidR="00696976" w:rsidRPr="009034EA">
              <w:rPr>
                <w:sz w:val="21"/>
              </w:rPr>
              <w:t xml:space="preserve"> advocacy skills were good. </w:t>
            </w:r>
          </w:p>
          <w:p w14:paraId="311B133C" w14:textId="45413EAA" w:rsidR="004A5308" w:rsidRPr="009034EA" w:rsidRDefault="004A5308" w:rsidP="008B0F67">
            <w:pPr>
              <w:pStyle w:val="TableParagraph"/>
              <w:spacing w:before="5"/>
              <w:rPr>
                <w:sz w:val="21"/>
              </w:rPr>
            </w:pPr>
          </w:p>
        </w:tc>
      </w:tr>
      <w:tr w:rsidR="008B0F67" w:rsidRPr="0060656C" w14:paraId="36A3BF52" w14:textId="77777777">
        <w:trPr>
          <w:trHeight w:val="821"/>
        </w:trPr>
        <w:tc>
          <w:tcPr>
            <w:tcW w:w="10109" w:type="dxa"/>
            <w:gridSpan w:val="4"/>
            <w:tcBorders>
              <w:top w:val="single" w:sz="8" w:space="0" w:color="231F20"/>
            </w:tcBorders>
          </w:tcPr>
          <w:p w14:paraId="12330BDD" w14:textId="10A1DAD5" w:rsidR="008B0F67" w:rsidRPr="009034EA" w:rsidRDefault="008B0F67" w:rsidP="008B0F67">
            <w:pPr>
              <w:pStyle w:val="TableParagraph"/>
              <w:spacing w:before="6"/>
              <w:ind w:left="274"/>
              <w:rPr>
                <w:b/>
                <w:bCs/>
                <w:color w:val="231F20"/>
                <w:spacing w:val="-2"/>
                <w:sz w:val="21"/>
              </w:rPr>
            </w:pPr>
            <w:r w:rsidRPr="009034EA">
              <w:rPr>
                <w:b/>
                <w:bCs/>
                <w:color w:val="231F20"/>
                <w:sz w:val="21"/>
              </w:rPr>
              <w:t>How</w:t>
            </w:r>
            <w:r w:rsidRPr="009034EA">
              <w:rPr>
                <w:b/>
                <w:bCs/>
                <w:color w:val="231F20"/>
                <w:spacing w:val="7"/>
                <w:sz w:val="21"/>
              </w:rPr>
              <w:t xml:space="preserve"> </w:t>
            </w:r>
            <w:r w:rsidRPr="009034EA">
              <w:rPr>
                <w:b/>
                <w:bCs/>
                <w:color w:val="231F20"/>
                <w:sz w:val="21"/>
              </w:rPr>
              <w:t>was</w:t>
            </w:r>
            <w:r w:rsidRPr="009034EA">
              <w:rPr>
                <w:b/>
                <w:bCs/>
                <w:color w:val="231F20"/>
                <w:spacing w:val="7"/>
                <w:sz w:val="21"/>
              </w:rPr>
              <w:t xml:space="preserve"> </w:t>
            </w:r>
            <w:r w:rsidRPr="009034EA">
              <w:rPr>
                <w:b/>
                <w:bCs/>
                <w:color w:val="231F20"/>
                <w:sz w:val="21"/>
              </w:rPr>
              <w:t>the</w:t>
            </w:r>
            <w:r w:rsidRPr="009034EA">
              <w:rPr>
                <w:b/>
                <w:bCs/>
                <w:color w:val="231F20"/>
                <w:spacing w:val="9"/>
                <w:sz w:val="21"/>
              </w:rPr>
              <w:t xml:space="preserve"> </w:t>
            </w:r>
            <w:r w:rsidRPr="009034EA">
              <w:rPr>
                <w:b/>
                <w:bCs/>
                <w:color w:val="231F20"/>
                <w:sz w:val="21"/>
              </w:rPr>
              <w:t>Attorney/client</w:t>
            </w:r>
            <w:r w:rsidRPr="009034EA">
              <w:rPr>
                <w:b/>
                <w:bCs/>
                <w:color w:val="231F20"/>
                <w:spacing w:val="7"/>
                <w:sz w:val="21"/>
              </w:rPr>
              <w:t xml:space="preserve"> </w:t>
            </w:r>
            <w:r w:rsidRPr="009034EA">
              <w:rPr>
                <w:b/>
                <w:bCs/>
                <w:color w:val="231F20"/>
                <w:spacing w:val="-2"/>
                <w:sz w:val="21"/>
              </w:rPr>
              <w:t>communication?</w:t>
            </w:r>
          </w:p>
          <w:p w14:paraId="67EE28E5" w14:textId="3BB3DDB8" w:rsidR="008B0F67" w:rsidRPr="009034EA" w:rsidRDefault="00774585" w:rsidP="008B0F67">
            <w:pPr>
              <w:pStyle w:val="TableParagraph"/>
              <w:spacing w:before="6"/>
              <w:rPr>
                <w:sz w:val="21"/>
              </w:rPr>
            </w:pPr>
            <w:r w:rsidRPr="009034EA">
              <w:rPr>
                <w:sz w:val="21"/>
              </w:rPr>
              <w:t>T</w:t>
            </w:r>
            <w:r w:rsidR="008B0F67" w:rsidRPr="009034EA">
              <w:rPr>
                <w:sz w:val="21"/>
              </w:rPr>
              <w:t>he attorney-client communication</w:t>
            </w:r>
            <w:r w:rsidRPr="009034EA">
              <w:rPr>
                <w:sz w:val="21"/>
              </w:rPr>
              <w:t xml:space="preserve"> appeared to be good</w:t>
            </w:r>
            <w:r w:rsidR="008C68DB" w:rsidRPr="009034EA">
              <w:rPr>
                <w:sz w:val="21"/>
              </w:rPr>
              <w:t>.</w:t>
            </w:r>
          </w:p>
        </w:tc>
      </w:tr>
      <w:tr w:rsidR="008B0F67" w:rsidRPr="0060656C" w14:paraId="779CDC39" w14:textId="77777777">
        <w:trPr>
          <w:trHeight w:val="253"/>
        </w:trPr>
        <w:tc>
          <w:tcPr>
            <w:tcW w:w="10109" w:type="dxa"/>
            <w:gridSpan w:val="4"/>
            <w:tcBorders>
              <w:bottom w:val="single" w:sz="8" w:space="0" w:color="231F20"/>
            </w:tcBorders>
            <w:shd w:val="clear" w:color="auto" w:fill="EDEDEE"/>
          </w:tcPr>
          <w:p w14:paraId="42EF765E" w14:textId="77777777" w:rsidR="008B0F67" w:rsidRPr="009034EA" w:rsidRDefault="008B0F67" w:rsidP="008B0F67">
            <w:pPr>
              <w:pStyle w:val="TableParagraph"/>
              <w:spacing w:line="233" w:lineRule="exact"/>
              <w:ind w:left="56" w:right="2"/>
              <w:jc w:val="center"/>
              <w:rPr>
                <w:b/>
                <w:sz w:val="21"/>
              </w:rPr>
            </w:pPr>
            <w:r w:rsidRPr="009034EA">
              <w:rPr>
                <w:b/>
                <w:color w:val="231F20"/>
                <w:sz w:val="21"/>
              </w:rPr>
              <w:t>Case</w:t>
            </w:r>
            <w:r w:rsidRPr="009034EA">
              <w:rPr>
                <w:b/>
                <w:color w:val="231F20"/>
                <w:spacing w:val="11"/>
                <w:sz w:val="21"/>
              </w:rPr>
              <w:t xml:space="preserve"> </w:t>
            </w:r>
            <w:r w:rsidRPr="009034EA">
              <w:rPr>
                <w:b/>
                <w:color w:val="231F20"/>
                <w:sz w:val="21"/>
              </w:rPr>
              <w:t>Stage-Specific</w:t>
            </w:r>
            <w:r w:rsidRPr="009034EA">
              <w:rPr>
                <w:b/>
                <w:color w:val="231F20"/>
                <w:spacing w:val="14"/>
                <w:sz w:val="21"/>
              </w:rPr>
              <w:t xml:space="preserve"> </w:t>
            </w:r>
            <w:r w:rsidRPr="009034EA">
              <w:rPr>
                <w:b/>
                <w:color w:val="231F20"/>
                <w:spacing w:val="-2"/>
                <w:sz w:val="21"/>
              </w:rPr>
              <w:t>Issues</w:t>
            </w:r>
          </w:p>
        </w:tc>
      </w:tr>
      <w:tr w:rsidR="008B0F67" w:rsidRPr="0060656C"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8B0F67" w:rsidRPr="009034EA" w:rsidRDefault="008B0F67" w:rsidP="008B0F67">
            <w:pPr>
              <w:pStyle w:val="TableParagraph"/>
              <w:spacing w:line="246" w:lineRule="exact"/>
              <w:rPr>
                <w:sz w:val="21"/>
              </w:rPr>
            </w:pPr>
            <w:r w:rsidRPr="009034EA">
              <w:rPr>
                <w:color w:val="231F20"/>
                <w:sz w:val="21"/>
              </w:rPr>
              <w:t>Did</w:t>
            </w:r>
            <w:r w:rsidRPr="009034EA">
              <w:rPr>
                <w:color w:val="231F20"/>
                <w:spacing w:val="6"/>
                <w:sz w:val="21"/>
              </w:rPr>
              <w:t xml:space="preserve"> </w:t>
            </w:r>
            <w:r w:rsidRPr="009034EA">
              <w:rPr>
                <w:color w:val="231F20"/>
                <w:sz w:val="21"/>
              </w:rPr>
              <w:t>the</w:t>
            </w:r>
            <w:r w:rsidRPr="009034EA">
              <w:rPr>
                <w:color w:val="231F20"/>
                <w:spacing w:val="7"/>
                <w:sz w:val="21"/>
              </w:rPr>
              <w:t xml:space="preserve"> </w:t>
            </w:r>
            <w:r w:rsidRPr="009034EA">
              <w:rPr>
                <w:color w:val="231F20"/>
                <w:sz w:val="21"/>
              </w:rPr>
              <w:t>Attorney</w:t>
            </w:r>
            <w:r w:rsidRPr="009034EA">
              <w:rPr>
                <w:color w:val="231F20"/>
                <w:spacing w:val="8"/>
                <w:sz w:val="21"/>
              </w:rPr>
              <w:t xml:space="preserve"> </w:t>
            </w:r>
            <w:r w:rsidRPr="009034EA">
              <w:rPr>
                <w:color w:val="231F20"/>
                <w:sz w:val="21"/>
              </w:rPr>
              <w:t>argue</w:t>
            </w:r>
            <w:r w:rsidRPr="009034EA">
              <w:rPr>
                <w:color w:val="231F20"/>
                <w:spacing w:val="7"/>
                <w:sz w:val="21"/>
              </w:rPr>
              <w:t xml:space="preserve"> </w:t>
            </w:r>
            <w:r w:rsidRPr="009034EA">
              <w:rPr>
                <w:color w:val="231F20"/>
                <w:sz w:val="21"/>
              </w:rPr>
              <w:t>for</w:t>
            </w:r>
            <w:r w:rsidRPr="009034EA">
              <w:rPr>
                <w:color w:val="231F20"/>
                <w:spacing w:val="6"/>
                <w:sz w:val="21"/>
              </w:rPr>
              <w:t xml:space="preserve"> </w:t>
            </w:r>
            <w:r w:rsidRPr="009034EA">
              <w:rPr>
                <w:color w:val="231F20"/>
                <w:sz w:val="21"/>
              </w:rPr>
              <w:t>pretrial</w:t>
            </w:r>
            <w:r w:rsidRPr="009034EA">
              <w:rPr>
                <w:color w:val="231F20"/>
                <w:spacing w:val="8"/>
                <w:sz w:val="21"/>
              </w:rPr>
              <w:t xml:space="preserve"> </w:t>
            </w:r>
            <w:r w:rsidRPr="009034EA">
              <w:rPr>
                <w:color w:val="231F20"/>
                <w:sz w:val="21"/>
              </w:rPr>
              <w:t>release/OR,</w:t>
            </w:r>
            <w:r w:rsidRPr="009034EA">
              <w:rPr>
                <w:color w:val="231F20"/>
                <w:spacing w:val="6"/>
                <w:sz w:val="21"/>
              </w:rPr>
              <w:t xml:space="preserve"> </w:t>
            </w:r>
            <w:r w:rsidRPr="009034EA">
              <w:rPr>
                <w:color w:val="231F20"/>
                <w:sz w:val="21"/>
              </w:rPr>
              <w:t>or</w:t>
            </w:r>
            <w:r w:rsidRPr="009034EA">
              <w:rPr>
                <w:color w:val="231F20"/>
                <w:spacing w:val="6"/>
                <w:sz w:val="21"/>
              </w:rPr>
              <w:t xml:space="preserve"> </w:t>
            </w:r>
            <w:r w:rsidRPr="009034EA">
              <w:rPr>
                <w:color w:val="231F20"/>
                <w:sz w:val="21"/>
              </w:rPr>
              <w:t>for</w:t>
            </w:r>
            <w:r w:rsidRPr="009034EA">
              <w:rPr>
                <w:color w:val="231F20"/>
                <w:spacing w:val="7"/>
                <w:sz w:val="21"/>
              </w:rPr>
              <w:t xml:space="preserve"> </w:t>
            </w:r>
            <w:r w:rsidRPr="009034EA">
              <w:rPr>
                <w:color w:val="231F20"/>
                <w:sz w:val="21"/>
              </w:rPr>
              <w:t>reasonable</w:t>
            </w:r>
            <w:r w:rsidRPr="009034EA">
              <w:rPr>
                <w:color w:val="231F20"/>
                <w:spacing w:val="7"/>
                <w:sz w:val="21"/>
              </w:rPr>
              <w:t xml:space="preserve"> </w:t>
            </w:r>
            <w:r w:rsidRPr="009034EA">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8B0F67" w:rsidRPr="009034EA" w:rsidRDefault="008B0F67" w:rsidP="008B0F67">
            <w:pPr>
              <w:pStyle w:val="TableParagraph"/>
              <w:spacing w:before="6" w:line="239" w:lineRule="exact"/>
              <w:ind w:left="745"/>
              <w:rPr>
                <w:sz w:val="21"/>
              </w:rPr>
            </w:pPr>
            <w:r w:rsidRPr="009034EA">
              <w:rPr>
                <w:color w:val="231F20"/>
                <w:sz w:val="21"/>
              </w:rPr>
              <w:t>Yes</w:t>
            </w:r>
            <w:r w:rsidRPr="009034EA">
              <w:rPr>
                <w:color w:val="231F20"/>
                <w:spacing w:val="50"/>
                <w:sz w:val="21"/>
              </w:rPr>
              <w:t xml:space="preserve"> </w:t>
            </w:r>
            <w:r w:rsidRPr="009034EA">
              <w:rPr>
                <w:color w:val="231F20"/>
                <w:sz w:val="21"/>
              </w:rPr>
              <w:t>/</w:t>
            </w:r>
            <w:r w:rsidRPr="009034EA">
              <w:rPr>
                <w:color w:val="231F20"/>
                <w:spacing w:val="51"/>
                <w:sz w:val="21"/>
              </w:rPr>
              <w:t xml:space="preserve"> </w:t>
            </w:r>
            <w:r w:rsidRPr="009034EA">
              <w:rPr>
                <w:color w:val="231F20"/>
                <w:sz w:val="21"/>
              </w:rPr>
              <w:t>No</w:t>
            </w:r>
            <w:r w:rsidRPr="009034EA">
              <w:rPr>
                <w:color w:val="231F20"/>
                <w:spacing w:val="51"/>
                <w:sz w:val="21"/>
              </w:rPr>
              <w:t xml:space="preserve"> </w:t>
            </w:r>
            <w:r w:rsidRPr="009034EA">
              <w:rPr>
                <w:color w:val="231F20"/>
                <w:sz w:val="21"/>
              </w:rPr>
              <w:t>/</w:t>
            </w:r>
            <w:r w:rsidRPr="009034EA">
              <w:rPr>
                <w:color w:val="231F20"/>
                <w:spacing w:val="51"/>
                <w:sz w:val="21"/>
              </w:rPr>
              <w:t xml:space="preserve"> </w:t>
            </w:r>
            <w:r w:rsidRPr="001936AE">
              <w:rPr>
                <w:color w:val="231F20"/>
                <w:spacing w:val="-5"/>
                <w:sz w:val="21"/>
                <w:highlight w:val="yellow"/>
              </w:rPr>
              <w:t>N/A</w:t>
            </w:r>
          </w:p>
        </w:tc>
      </w:tr>
      <w:tr w:rsidR="008B0F67" w:rsidRPr="0060656C"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8B0F67" w:rsidRPr="009034EA" w:rsidRDefault="008B0F67" w:rsidP="008B0F67">
            <w:pPr>
              <w:pStyle w:val="TableParagraph"/>
              <w:spacing w:before="8"/>
              <w:rPr>
                <w:sz w:val="21"/>
              </w:rPr>
            </w:pPr>
            <w:r w:rsidRPr="009034EA">
              <w:rPr>
                <w:color w:val="231F20"/>
                <w:sz w:val="21"/>
              </w:rPr>
              <w:t>Did</w:t>
            </w:r>
            <w:r w:rsidRPr="009034EA">
              <w:rPr>
                <w:color w:val="231F20"/>
                <w:spacing w:val="4"/>
                <w:sz w:val="21"/>
              </w:rPr>
              <w:t xml:space="preserve"> </w:t>
            </w:r>
            <w:r w:rsidRPr="009034EA">
              <w:rPr>
                <w:color w:val="231F20"/>
                <w:sz w:val="21"/>
              </w:rPr>
              <w:t>the</w:t>
            </w:r>
            <w:r w:rsidRPr="009034EA">
              <w:rPr>
                <w:color w:val="231F20"/>
                <w:spacing w:val="8"/>
                <w:sz w:val="21"/>
              </w:rPr>
              <w:t xml:space="preserve"> </w:t>
            </w:r>
            <w:r w:rsidRPr="009034EA">
              <w:rPr>
                <w:color w:val="231F20"/>
                <w:sz w:val="21"/>
              </w:rPr>
              <w:t>Attorney</w:t>
            </w:r>
            <w:r w:rsidRPr="009034EA">
              <w:rPr>
                <w:color w:val="231F20"/>
                <w:spacing w:val="7"/>
                <w:sz w:val="21"/>
              </w:rPr>
              <w:t xml:space="preserve"> </w:t>
            </w:r>
            <w:r w:rsidRPr="009034EA">
              <w:rPr>
                <w:color w:val="231F20"/>
                <w:sz w:val="21"/>
              </w:rPr>
              <w:t>counsel</w:t>
            </w:r>
            <w:r w:rsidRPr="009034EA">
              <w:rPr>
                <w:color w:val="231F20"/>
                <w:spacing w:val="7"/>
                <w:sz w:val="21"/>
              </w:rPr>
              <w:t xml:space="preserve"> </w:t>
            </w:r>
            <w:r w:rsidRPr="009034EA">
              <w:rPr>
                <w:color w:val="231F20"/>
                <w:sz w:val="21"/>
              </w:rPr>
              <w:t>each</w:t>
            </w:r>
            <w:r w:rsidRPr="009034EA">
              <w:rPr>
                <w:color w:val="231F20"/>
                <w:spacing w:val="5"/>
                <w:sz w:val="21"/>
              </w:rPr>
              <w:t xml:space="preserve"> </w:t>
            </w:r>
            <w:r w:rsidRPr="009034EA">
              <w:rPr>
                <w:color w:val="231F20"/>
                <w:sz w:val="21"/>
              </w:rPr>
              <w:t>client</w:t>
            </w:r>
            <w:r w:rsidRPr="009034EA">
              <w:rPr>
                <w:color w:val="231F20"/>
                <w:spacing w:val="5"/>
                <w:sz w:val="21"/>
              </w:rPr>
              <w:t xml:space="preserve"> </w:t>
            </w:r>
            <w:r w:rsidRPr="009034EA">
              <w:rPr>
                <w:color w:val="231F20"/>
                <w:sz w:val="21"/>
              </w:rPr>
              <w:t>to</w:t>
            </w:r>
            <w:r w:rsidRPr="009034EA">
              <w:rPr>
                <w:color w:val="231F20"/>
                <w:spacing w:val="5"/>
                <w:sz w:val="21"/>
              </w:rPr>
              <w:t xml:space="preserve"> </w:t>
            </w:r>
            <w:r w:rsidRPr="009034EA">
              <w:rPr>
                <w:color w:val="231F20"/>
                <w:sz w:val="21"/>
              </w:rPr>
              <w:t>refrain</w:t>
            </w:r>
            <w:r w:rsidRPr="009034EA">
              <w:rPr>
                <w:color w:val="231F20"/>
                <w:spacing w:val="5"/>
                <w:sz w:val="21"/>
              </w:rPr>
              <w:t xml:space="preserve"> </w:t>
            </w:r>
            <w:r w:rsidRPr="009034EA">
              <w:rPr>
                <w:color w:val="231F20"/>
                <w:sz w:val="21"/>
              </w:rPr>
              <w:t>from</w:t>
            </w:r>
            <w:r w:rsidRPr="009034EA">
              <w:rPr>
                <w:color w:val="231F20"/>
                <w:spacing w:val="6"/>
                <w:sz w:val="21"/>
              </w:rPr>
              <w:t xml:space="preserve"> </w:t>
            </w:r>
            <w:r w:rsidRPr="009034EA">
              <w:rPr>
                <w:color w:val="231F20"/>
                <w:sz w:val="21"/>
              </w:rPr>
              <w:t>waiving</w:t>
            </w:r>
            <w:r w:rsidRPr="009034EA">
              <w:rPr>
                <w:color w:val="231F20"/>
                <w:spacing w:val="5"/>
                <w:sz w:val="21"/>
              </w:rPr>
              <w:t xml:space="preserve"> </w:t>
            </w:r>
            <w:r w:rsidRPr="009034EA">
              <w:rPr>
                <w:color w:val="231F20"/>
                <w:sz w:val="21"/>
              </w:rPr>
              <w:t>trial</w:t>
            </w:r>
            <w:r w:rsidRPr="009034EA">
              <w:rPr>
                <w:color w:val="231F20"/>
                <w:spacing w:val="7"/>
                <w:sz w:val="21"/>
              </w:rPr>
              <w:t xml:space="preserve"> </w:t>
            </w:r>
            <w:r w:rsidRPr="009034EA">
              <w:rPr>
                <w:color w:val="231F20"/>
                <w:sz w:val="21"/>
              </w:rPr>
              <w:t>rights</w:t>
            </w:r>
            <w:r w:rsidRPr="009034EA">
              <w:rPr>
                <w:color w:val="231F20"/>
                <w:spacing w:val="5"/>
                <w:sz w:val="21"/>
              </w:rPr>
              <w:t xml:space="preserve"> </w:t>
            </w:r>
            <w:r w:rsidRPr="009034EA">
              <w:rPr>
                <w:color w:val="231F20"/>
                <w:sz w:val="21"/>
              </w:rPr>
              <w:t>until</w:t>
            </w:r>
            <w:r w:rsidRPr="009034EA">
              <w:rPr>
                <w:color w:val="231F20"/>
                <w:spacing w:val="7"/>
                <w:sz w:val="21"/>
              </w:rPr>
              <w:t xml:space="preserve"> </w:t>
            </w:r>
            <w:r w:rsidRPr="009034EA">
              <w:rPr>
                <w:color w:val="231F20"/>
                <w:spacing w:val="-5"/>
                <w:sz w:val="21"/>
              </w:rPr>
              <w:t>the</w:t>
            </w:r>
          </w:p>
          <w:p w14:paraId="3BADDC31" w14:textId="77777777" w:rsidR="008B0F67" w:rsidRPr="009034EA" w:rsidRDefault="008B0F67" w:rsidP="008B0F67">
            <w:pPr>
              <w:pStyle w:val="TableParagraph"/>
              <w:spacing w:before="29" w:line="235" w:lineRule="exact"/>
              <w:rPr>
                <w:sz w:val="21"/>
              </w:rPr>
            </w:pPr>
            <w:r w:rsidRPr="009034EA">
              <w:rPr>
                <w:color w:val="231F20"/>
                <w:sz w:val="21"/>
              </w:rPr>
              <w:t>attorney</w:t>
            </w:r>
            <w:r w:rsidRPr="009034EA">
              <w:rPr>
                <w:color w:val="231F20"/>
                <w:spacing w:val="8"/>
                <w:sz w:val="21"/>
              </w:rPr>
              <w:t xml:space="preserve"> </w:t>
            </w:r>
            <w:r w:rsidRPr="009034EA">
              <w:rPr>
                <w:color w:val="231F20"/>
                <w:sz w:val="21"/>
              </w:rPr>
              <w:t>completed</w:t>
            </w:r>
            <w:r w:rsidRPr="009034EA">
              <w:rPr>
                <w:color w:val="231F20"/>
                <w:spacing w:val="8"/>
                <w:sz w:val="21"/>
              </w:rPr>
              <w:t xml:space="preserve"> </w:t>
            </w:r>
            <w:r w:rsidRPr="009034EA">
              <w:rPr>
                <w:color w:val="231F20"/>
                <w:sz w:val="21"/>
              </w:rPr>
              <w:t>investigation</w:t>
            </w:r>
            <w:r w:rsidRPr="009034EA">
              <w:rPr>
                <w:color w:val="231F20"/>
                <w:spacing w:val="7"/>
                <w:sz w:val="21"/>
              </w:rPr>
              <w:t xml:space="preserve"> </w:t>
            </w:r>
            <w:r w:rsidRPr="009034EA">
              <w:rPr>
                <w:color w:val="231F20"/>
                <w:sz w:val="21"/>
              </w:rPr>
              <w:t>of</w:t>
            </w:r>
            <w:r w:rsidRPr="009034EA">
              <w:rPr>
                <w:color w:val="231F20"/>
                <w:spacing w:val="8"/>
                <w:sz w:val="21"/>
              </w:rPr>
              <w:t xml:space="preserve"> </w:t>
            </w:r>
            <w:r w:rsidRPr="009034EA">
              <w:rPr>
                <w:color w:val="231F20"/>
                <w:sz w:val="21"/>
              </w:rPr>
              <w:t>the</w:t>
            </w:r>
            <w:r w:rsidRPr="009034EA">
              <w:rPr>
                <w:color w:val="231F20"/>
                <w:spacing w:val="9"/>
                <w:sz w:val="21"/>
              </w:rPr>
              <w:t xml:space="preserve"> </w:t>
            </w:r>
            <w:r w:rsidRPr="009034EA">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8B0F67" w:rsidRPr="009034EA" w:rsidRDefault="008B0F67" w:rsidP="008B0F67">
            <w:pPr>
              <w:pStyle w:val="TableParagraph"/>
              <w:spacing w:before="147"/>
              <w:ind w:left="745"/>
              <w:rPr>
                <w:sz w:val="21"/>
              </w:rPr>
            </w:pPr>
            <w:r w:rsidRPr="009034EA">
              <w:rPr>
                <w:color w:val="231F20"/>
                <w:sz w:val="21"/>
              </w:rPr>
              <w:t>Yes</w:t>
            </w:r>
            <w:r w:rsidRPr="009034EA">
              <w:rPr>
                <w:color w:val="231F20"/>
                <w:spacing w:val="50"/>
                <w:sz w:val="21"/>
              </w:rPr>
              <w:t xml:space="preserve"> </w:t>
            </w:r>
            <w:r w:rsidRPr="009034EA">
              <w:rPr>
                <w:color w:val="231F20"/>
                <w:sz w:val="21"/>
              </w:rPr>
              <w:t>/</w:t>
            </w:r>
            <w:r w:rsidRPr="009034EA">
              <w:rPr>
                <w:color w:val="231F20"/>
                <w:spacing w:val="51"/>
                <w:sz w:val="21"/>
              </w:rPr>
              <w:t xml:space="preserve"> </w:t>
            </w:r>
            <w:r w:rsidRPr="009034EA">
              <w:rPr>
                <w:color w:val="231F20"/>
                <w:sz w:val="21"/>
              </w:rPr>
              <w:t>No</w:t>
            </w:r>
            <w:r w:rsidRPr="009034EA">
              <w:rPr>
                <w:color w:val="231F20"/>
                <w:spacing w:val="51"/>
                <w:sz w:val="21"/>
              </w:rPr>
              <w:t xml:space="preserve"> </w:t>
            </w:r>
            <w:r w:rsidRPr="009034EA">
              <w:rPr>
                <w:color w:val="231F20"/>
                <w:sz w:val="21"/>
              </w:rPr>
              <w:t>/</w:t>
            </w:r>
            <w:r w:rsidRPr="009034EA">
              <w:rPr>
                <w:color w:val="231F20"/>
                <w:spacing w:val="51"/>
                <w:sz w:val="21"/>
              </w:rPr>
              <w:t xml:space="preserve"> </w:t>
            </w:r>
            <w:r w:rsidRPr="001936AE">
              <w:rPr>
                <w:color w:val="231F20"/>
                <w:spacing w:val="-5"/>
                <w:sz w:val="21"/>
                <w:highlight w:val="yellow"/>
              </w:rPr>
              <w:t>Unknown</w:t>
            </w:r>
          </w:p>
        </w:tc>
      </w:tr>
      <w:tr w:rsidR="008B0F67" w:rsidRPr="0060656C"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8B0F67" w:rsidRPr="009034EA" w:rsidRDefault="008B0F67" w:rsidP="008B0F67">
            <w:pPr>
              <w:pStyle w:val="TableParagraph"/>
              <w:spacing w:before="8"/>
              <w:rPr>
                <w:sz w:val="21"/>
              </w:rPr>
            </w:pPr>
            <w:r w:rsidRPr="009034EA">
              <w:rPr>
                <w:color w:val="231F20"/>
                <w:sz w:val="21"/>
              </w:rPr>
              <w:t>Did</w:t>
            </w:r>
            <w:r w:rsidRPr="009034EA">
              <w:rPr>
                <w:color w:val="231F20"/>
                <w:spacing w:val="5"/>
                <w:sz w:val="21"/>
              </w:rPr>
              <w:t xml:space="preserve"> </w:t>
            </w:r>
            <w:r w:rsidRPr="009034EA">
              <w:rPr>
                <w:color w:val="231F20"/>
                <w:sz w:val="21"/>
              </w:rPr>
              <w:t>the</w:t>
            </w:r>
            <w:r w:rsidRPr="009034EA">
              <w:rPr>
                <w:color w:val="231F20"/>
                <w:spacing w:val="8"/>
                <w:sz w:val="21"/>
              </w:rPr>
              <w:t xml:space="preserve"> </w:t>
            </w:r>
            <w:r w:rsidRPr="009034EA">
              <w:rPr>
                <w:color w:val="231F20"/>
                <w:sz w:val="21"/>
              </w:rPr>
              <w:t>Attorney</w:t>
            </w:r>
            <w:r w:rsidRPr="009034EA">
              <w:rPr>
                <w:color w:val="231F20"/>
                <w:spacing w:val="8"/>
                <w:sz w:val="21"/>
              </w:rPr>
              <w:t xml:space="preserve"> </w:t>
            </w:r>
            <w:r w:rsidRPr="009034EA">
              <w:rPr>
                <w:color w:val="231F20"/>
                <w:sz w:val="21"/>
              </w:rPr>
              <w:t>appear</w:t>
            </w:r>
            <w:r w:rsidRPr="009034EA">
              <w:rPr>
                <w:color w:val="231F20"/>
                <w:spacing w:val="6"/>
                <w:sz w:val="21"/>
              </w:rPr>
              <w:t xml:space="preserve"> </w:t>
            </w:r>
            <w:r w:rsidRPr="009034EA">
              <w:rPr>
                <w:color w:val="231F20"/>
                <w:sz w:val="21"/>
              </w:rPr>
              <w:t>to</w:t>
            </w:r>
            <w:r w:rsidRPr="009034EA">
              <w:rPr>
                <w:color w:val="231F20"/>
                <w:spacing w:val="5"/>
                <w:sz w:val="21"/>
              </w:rPr>
              <w:t xml:space="preserve"> </w:t>
            </w:r>
            <w:r w:rsidRPr="009034EA">
              <w:rPr>
                <w:color w:val="231F20"/>
                <w:sz w:val="21"/>
              </w:rPr>
              <w:t>have</w:t>
            </w:r>
            <w:r w:rsidRPr="009034EA">
              <w:rPr>
                <w:color w:val="231F20"/>
                <w:spacing w:val="8"/>
                <w:sz w:val="21"/>
              </w:rPr>
              <w:t xml:space="preserve"> </w:t>
            </w:r>
            <w:r w:rsidRPr="009034EA">
              <w:rPr>
                <w:color w:val="231F20"/>
                <w:sz w:val="21"/>
              </w:rPr>
              <w:t>counseled</w:t>
            </w:r>
            <w:r w:rsidRPr="009034EA">
              <w:rPr>
                <w:color w:val="231F20"/>
                <w:spacing w:val="6"/>
                <w:sz w:val="21"/>
              </w:rPr>
              <w:t xml:space="preserve"> </w:t>
            </w:r>
            <w:r w:rsidRPr="009034EA">
              <w:rPr>
                <w:color w:val="231F20"/>
                <w:sz w:val="21"/>
              </w:rPr>
              <w:t>clients</w:t>
            </w:r>
            <w:r w:rsidRPr="009034EA">
              <w:rPr>
                <w:color w:val="231F20"/>
                <w:spacing w:val="5"/>
                <w:sz w:val="21"/>
              </w:rPr>
              <w:t xml:space="preserve"> </w:t>
            </w:r>
            <w:r w:rsidRPr="009034EA">
              <w:rPr>
                <w:color w:val="231F20"/>
                <w:sz w:val="21"/>
              </w:rPr>
              <w:t>to</w:t>
            </w:r>
            <w:r w:rsidRPr="009034EA">
              <w:rPr>
                <w:color w:val="231F20"/>
                <w:spacing w:val="6"/>
                <w:sz w:val="21"/>
              </w:rPr>
              <w:t xml:space="preserve"> </w:t>
            </w:r>
            <w:r w:rsidRPr="009034EA">
              <w:rPr>
                <w:color w:val="231F20"/>
                <w:sz w:val="21"/>
              </w:rPr>
              <w:t>refrain</w:t>
            </w:r>
            <w:r w:rsidRPr="009034EA">
              <w:rPr>
                <w:color w:val="231F20"/>
                <w:spacing w:val="6"/>
                <w:sz w:val="21"/>
              </w:rPr>
              <w:t xml:space="preserve"> </w:t>
            </w:r>
            <w:r w:rsidRPr="009034EA">
              <w:rPr>
                <w:color w:val="231F20"/>
                <w:sz w:val="21"/>
              </w:rPr>
              <w:t>from</w:t>
            </w:r>
            <w:r w:rsidRPr="009034EA">
              <w:rPr>
                <w:color w:val="231F20"/>
                <w:spacing w:val="5"/>
                <w:sz w:val="21"/>
              </w:rPr>
              <w:t xml:space="preserve"> </w:t>
            </w:r>
            <w:r w:rsidRPr="009034EA">
              <w:rPr>
                <w:color w:val="231F20"/>
                <w:sz w:val="21"/>
              </w:rPr>
              <w:t>waiving</w:t>
            </w:r>
            <w:r w:rsidRPr="009034EA">
              <w:rPr>
                <w:color w:val="231F20"/>
                <w:spacing w:val="6"/>
                <w:sz w:val="21"/>
              </w:rPr>
              <w:t xml:space="preserve"> </w:t>
            </w:r>
            <w:r w:rsidRPr="009034EA">
              <w:rPr>
                <w:color w:val="231F20"/>
                <w:spacing w:val="-5"/>
                <w:sz w:val="21"/>
              </w:rPr>
              <w:t>any</w:t>
            </w:r>
          </w:p>
          <w:p w14:paraId="0A8A695B" w14:textId="77777777" w:rsidR="008B0F67" w:rsidRPr="009034EA" w:rsidRDefault="008B0F67" w:rsidP="008B0F67">
            <w:pPr>
              <w:pStyle w:val="TableParagraph"/>
              <w:spacing w:before="29" w:line="235" w:lineRule="exact"/>
              <w:rPr>
                <w:sz w:val="21"/>
              </w:rPr>
            </w:pPr>
            <w:r w:rsidRPr="009034EA">
              <w:rPr>
                <w:color w:val="231F20"/>
                <w:sz w:val="21"/>
              </w:rPr>
              <w:t>rights</w:t>
            </w:r>
            <w:r w:rsidRPr="009034EA">
              <w:rPr>
                <w:color w:val="231F20"/>
                <w:spacing w:val="3"/>
                <w:sz w:val="21"/>
              </w:rPr>
              <w:t xml:space="preserve"> </w:t>
            </w:r>
            <w:r w:rsidRPr="009034EA">
              <w:rPr>
                <w:color w:val="231F20"/>
                <w:sz w:val="21"/>
              </w:rPr>
              <w:t>at</w:t>
            </w:r>
            <w:r w:rsidRPr="009034EA">
              <w:rPr>
                <w:color w:val="231F20"/>
                <w:spacing w:val="4"/>
                <w:sz w:val="21"/>
              </w:rPr>
              <w:t xml:space="preserve"> </w:t>
            </w:r>
            <w:r w:rsidRPr="009034EA">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7293445A" w:rsidR="008B0F67" w:rsidRPr="009034EA" w:rsidRDefault="008B0F67" w:rsidP="008B0F67">
            <w:pPr>
              <w:pStyle w:val="TableParagraph"/>
              <w:spacing w:before="147"/>
              <w:ind w:left="745"/>
              <w:rPr>
                <w:sz w:val="21"/>
              </w:rPr>
            </w:pPr>
            <w:r w:rsidRPr="009034EA">
              <w:rPr>
                <w:color w:val="231F20"/>
                <w:sz w:val="21"/>
              </w:rPr>
              <w:t>Yes</w:t>
            </w:r>
            <w:r w:rsidRPr="009034EA">
              <w:rPr>
                <w:color w:val="231F20"/>
                <w:spacing w:val="50"/>
                <w:sz w:val="21"/>
              </w:rPr>
              <w:t xml:space="preserve"> </w:t>
            </w:r>
            <w:r w:rsidRPr="009034EA">
              <w:rPr>
                <w:color w:val="231F20"/>
                <w:sz w:val="21"/>
              </w:rPr>
              <w:t>/</w:t>
            </w:r>
            <w:r w:rsidRPr="009034EA">
              <w:rPr>
                <w:color w:val="231F20"/>
                <w:spacing w:val="51"/>
                <w:sz w:val="21"/>
              </w:rPr>
              <w:t xml:space="preserve"> </w:t>
            </w:r>
            <w:r w:rsidRPr="009034EA">
              <w:rPr>
                <w:color w:val="231F20"/>
                <w:sz w:val="21"/>
              </w:rPr>
              <w:t>No</w:t>
            </w:r>
            <w:r w:rsidRPr="009034EA">
              <w:rPr>
                <w:color w:val="231F20"/>
                <w:spacing w:val="51"/>
                <w:sz w:val="21"/>
              </w:rPr>
              <w:t xml:space="preserve"> </w:t>
            </w:r>
            <w:r w:rsidRPr="009034EA">
              <w:rPr>
                <w:color w:val="231F20"/>
                <w:sz w:val="21"/>
              </w:rPr>
              <w:t>/</w:t>
            </w:r>
            <w:r w:rsidRPr="009034EA">
              <w:rPr>
                <w:color w:val="231F20"/>
                <w:spacing w:val="51"/>
                <w:sz w:val="21"/>
              </w:rPr>
              <w:t xml:space="preserve"> </w:t>
            </w:r>
            <w:r w:rsidR="008A6D0C" w:rsidRPr="001936AE">
              <w:rPr>
                <w:color w:val="231F20"/>
                <w:spacing w:val="-5"/>
                <w:sz w:val="21"/>
                <w:highlight w:val="yellow"/>
              </w:rPr>
              <w:t>N/A</w:t>
            </w:r>
          </w:p>
        </w:tc>
      </w:tr>
      <w:tr w:rsidR="008B0F67" w:rsidRPr="0060656C"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8B0F67" w:rsidRPr="009034EA" w:rsidRDefault="008B0F67" w:rsidP="008B0F67">
            <w:pPr>
              <w:pStyle w:val="TableParagraph"/>
              <w:spacing w:before="8"/>
              <w:rPr>
                <w:sz w:val="21"/>
              </w:rPr>
            </w:pPr>
            <w:r w:rsidRPr="009034EA">
              <w:rPr>
                <w:color w:val="231F20"/>
                <w:sz w:val="21"/>
              </w:rPr>
              <w:t>Did</w:t>
            </w:r>
            <w:r w:rsidRPr="009034EA">
              <w:rPr>
                <w:color w:val="231F20"/>
                <w:spacing w:val="6"/>
                <w:sz w:val="21"/>
              </w:rPr>
              <w:t xml:space="preserve"> </w:t>
            </w:r>
            <w:r w:rsidRPr="009034EA">
              <w:rPr>
                <w:color w:val="231F20"/>
                <w:sz w:val="21"/>
              </w:rPr>
              <w:t>the</w:t>
            </w:r>
            <w:r w:rsidRPr="009034EA">
              <w:rPr>
                <w:color w:val="231F20"/>
                <w:spacing w:val="8"/>
                <w:sz w:val="21"/>
              </w:rPr>
              <w:t xml:space="preserve"> </w:t>
            </w:r>
            <w:r w:rsidRPr="009034EA">
              <w:rPr>
                <w:color w:val="231F20"/>
                <w:sz w:val="21"/>
              </w:rPr>
              <w:t>Attorney</w:t>
            </w:r>
            <w:r w:rsidRPr="009034EA">
              <w:rPr>
                <w:color w:val="231F20"/>
                <w:spacing w:val="8"/>
                <w:sz w:val="21"/>
              </w:rPr>
              <w:t xml:space="preserve"> </w:t>
            </w:r>
            <w:r w:rsidRPr="009034EA">
              <w:rPr>
                <w:color w:val="231F20"/>
                <w:sz w:val="21"/>
              </w:rPr>
              <w:t>appear</w:t>
            </w:r>
            <w:r w:rsidRPr="009034EA">
              <w:rPr>
                <w:color w:val="231F20"/>
                <w:spacing w:val="6"/>
                <w:sz w:val="21"/>
              </w:rPr>
              <w:t xml:space="preserve"> </w:t>
            </w:r>
            <w:r w:rsidRPr="009034EA">
              <w:rPr>
                <w:color w:val="231F20"/>
                <w:sz w:val="21"/>
              </w:rPr>
              <w:t>to</w:t>
            </w:r>
            <w:r w:rsidRPr="009034EA">
              <w:rPr>
                <w:color w:val="231F20"/>
                <w:spacing w:val="7"/>
                <w:sz w:val="21"/>
              </w:rPr>
              <w:t xml:space="preserve"> </w:t>
            </w:r>
            <w:r w:rsidRPr="009034EA">
              <w:rPr>
                <w:color w:val="231F20"/>
                <w:sz w:val="21"/>
              </w:rPr>
              <w:t>adequately</w:t>
            </w:r>
            <w:r w:rsidRPr="009034EA">
              <w:rPr>
                <w:color w:val="231F20"/>
                <w:spacing w:val="8"/>
                <w:sz w:val="21"/>
              </w:rPr>
              <w:t xml:space="preserve"> </w:t>
            </w:r>
            <w:r w:rsidRPr="009034EA">
              <w:rPr>
                <w:color w:val="231F20"/>
                <w:sz w:val="21"/>
              </w:rPr>
              <w:t>advise</w:t>
            </w:r>
            <w:r w:rsidRPr="009034EA">
              <w:rPr>
                <w:color w:val="231F20"/>
                <w:spacing w:val="8"/>
                <w:sz w:val="21"/>
              </w:rPr>
              <w:t xml:space="preserve"> </w:t>
            </w:r>
            <w:r w:rsidRPr="009034EA">
              <w:rPr>
                <w:color w:val="231F20"/>
                <w:sz w:val="21"/>
              </w:rPr>
              <w:t>clients</w:t>
            </w:r>
            <w:r w:rsidRPr="009034EA">
              <w:rPr>
                <w:color w:val="231F20"/>
                <w:spacing w:val="6"/>
                <w:sz w:val="21"/>
              </w:rPr>
              <w:t xml:space="preserve"> </w:t>
            </w:r>
            <w:r w:rsidRPr="009034EA">
              <w:rPr>
                <w:color w:val="231F20"/>
                <w:sz w:val="21"/>
              </w:rPr>
              <w:t>of</w:t>
            </w:r>
            <w:r w:rsidRPr="009034EA">
              <w:rPr>
                <w:color w:val="231F20"/>
                <w:spacing w:val="7"/>
                <w:sz w:val="21"/>
              </w:rPr>
              <w:t xml:space="preserve"> </w:t>
            </w:r>
            <w:r w:rsidRPr="009034EA">
              <w:rPr>
                <w:color w:val="231F20"/>
                <w:sz w:val="21"/>
              </w:rPr>
              <w:t>the</w:t>
            </w:r>
            <w:r w:rsidRPr="009034EA">
              <w:rPr>
                <w:color w:val="231F20"/>
                <w:spacing w:val="8"/>
                <w:sz w:val="21"/>
              </w:rPr>
              <w:t xml:space="preserve"> </w:t>
            </w:r>
            <w:r w:rsidRPr="009034EA">
              <w:rPr>
                <w:color w:val="231F20"/>
                <w:sz w:val="21"/>
              </w:rPr>
              <w:t>consequences</w:t>
            </w:r>
            <w:r w:rsidRPr="009034EA">
              <w:rPr>
                <w:color w:val="231F20"/>
                <w:spacing w:val="6"/>
                <w:sz w:val="21"/>
              </w:rPr>
              <w:t xml:space="preserve"> </w:t>
            </w:r>
            <w:r w:rsidRPr="009034EA">
              <w:rPr>
                <w:color w:val="231F20"/>
                <w:spacing w:val="-5"/>
                <w:sz w:val="21"/>
              </w:rPr>
              <w:t>of</w:t>
            </w:r>
          </w:p>
          <w:p w14:paraId="0B98542C" w14:textId="77777777" w:rsidR="008B0F67" w:rsidRPr="009034EA" w:rsidRDefault="008B0F67" w:rsidP="008B0F67">
            <w:pPr>
              <w:pStyle w:val="TableParagraph"/>
              <w:spacing w:before="29" w:line="235" w:lineRule="exact"/>
              <w:rPr>
                <w:sz w:val="21"/>
              </w:rPr>
            </w:pPr>
            <w:r w:rsidRPr="009034EA">
              <w:rPr>
                <w:color w:val="231F20"/>
                <w:sz w:val="21"/>
              </w:rPr>
              <w:t>accepting</w:t>
            </w:r>
            <w:r w:rsidRPr="009034EA">
              <w:rPr>
                <w:color w:val="231F20"/>
                <w:spacing w:val="4"/>
                <w:sz w:val="21"/>
              </w:rPr>
              <w:t xml:space="preserve"> </w:t>
            </w:r>
            <w:r w:rsidRPr="009034EA">
              <w:rPr>
                <w:color w:val="231F20"/>
                <w:sz w:val="21"/>
              </w:rPr>
              <w:t>a</w:t>
            </w:r>
            <w:r w:rsidRPr="009034EA">
              <w:rPr>
                <w:color w:val="231F20"/>
                <w:spacing w:val="5"/>
                <w:sz w:val="21"/>
              </w:rPr>
              <w:t xml:space="preserve"> </w:t>
            </w:r>
            <w:r w:rsidRPr="009034EA">
              <w:rPr>
                <w:color w:val="231F20"/>
                <w:sz w:val="21"/>
              </w:rPr>
              <w:t>plea</w:t>
            </w:r>
            <w:r w:rsidRPr="009034EA">
              <w:rPr>
                <w:color w:val="231F20"/>
                <w:spacing w:val="6"/>
                <w:sz w:val="21"/>
              </w:rPr>
              <w:t xml:space="preserve"> </w:t>
            </w:r>
            <w:r w:rsidRPr="009034EA">
              <w:rPr>
                <w:color w:val="231F20"/>
                <w:sz w:val="21"/>
              </w:rPr>
              <w:t>or</w:t>
            </w:r>
            <w:r w:rsidRPr="009034EA">
              <w:rPr>
                <w:color w:val="231F20"/>
                <w:spacing w:val="5"/>
                <w:sz w:val="21"/>
              </w:rPr>
              <w:t xml:space="preserve"> </w:t>
            </w:r>
            <w:r w:rsidRPr="009034EA">
              <w:rPr>
                <w:color w:val="231F20"/>
                <w:sz w:val="21"/>
              </w:rPr>
              <w:t>going</w:t>
            </w:r>
            <w:r w:rsidRPr="009034EA">
              <w:rPr>
                <w:color w:val="231F20"/>
                <w:spacing w:val="5"/>
                <w:sz w:val="21"/>
              </w:rPr>
              <w:t xml:space="preserve"> </w:t>
            </w:r>
            <w:r w:rsidRPr="009034EA">
              <w:rPr>
                <w:color w:val="231F20"/>
                <w:sz w:val="21"/>
              </w:rPr>
              <w:t>to</w:t>
            </w:r>
            <w:r w:rsidRPr="009034EA">
              <w:rPr>
                <w:color w:val="231F20"/>
                <w:spacing w:val="5"/>
                <w:sz w:val="21"/>
              </w:rPr>
              <w:t xml:space="preserve"> </w:t>
            </w:r>
            <w:r w:rsidRPr="009034EA">
              <w:rPr>
                <w:color w:val="231F20"/>
                <w:sz w:val="21"/>
              </w:rPr>
              <w:t>trial,</w:t>
            </w:r>
            <w:r w:rsidRPr="009034EA">
              <w:rPr>
                <w:color w:val="231F20"/>
                <w:spacing w:val="5"/>
                <w:sz w:val="21"/>
              </w:rPr>
              <w:t xml:space="preserve"> </w:t>
            </w:r>
            <w:r w:rsidRPr="009034EA">
              <w:rPr>
                <w:color w:val="231F20"/>
                <w:sz w:val="21"/>
              </w:rPr>
              <w:t>including</w:t>
            </w:r>
            <w:r w:rsidRPr="009034EA">
              <w:rPr>
                <w:color w:val="231F20"/>
                <w:spacing w:val="5"/>
                <w:sz w:val="21"/>
              </w:rPr>
              <w:t xml:space="preserve"> </w:t>
            </w:r>
            <w:r w:rsidRPr="009034EA">
              <w:rPr>
                <w:color w:val="231F20"/>
                <w:sz w:val="21"/>
              </w:rPr>
              <w:t>any</w:t>
            </w:r>
            <w:r w:rsidRPr="009034EA">
              <w:rPr>
                <w:color w:val="231F20"/>
                <w:spacing w:val="7"/>
                <w:sz w:val="21"/>
              </w:rPr>
              <w:t xml:space="preserve"> </w:t>
            </w:r>
            <w:r w:rsidRPr="009034EA">
              <w:rPr>
                <w:color w:val="231F20"/>
                <w:sz w:val="21"/>
              </w:rPr>
              <w:t>collateral</w:t>
            </w:r>
            <w:r w:rsidRPr="009034EA">
              <w:rPr>
                <w:color w:val="231F20"/>
                <w:spacing w:val="7"/>
                <w:sz w:val="21"/>
              </w:rPr>
              <w:t xml:space="preserve"> </w:t>
            </w:r>
            <w:r w:rsidRPr="009034EA">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53CD8003" w:rsidR="008B0F67" w:rsidRPr="009034EA" w:rsidRDefault="008B0F67" w:rsidP="008B0F67">
            <w:pPr>
              <w:pStyle w:val="TableParagraph"/>
              <w:spacing w:before="147"/>
              <w:ind w:left="745"/>
              <w:rPr>
                <w:sz w:val="21"/>
              </w:rPr>
            </w:pPr>
            <w:r w:rsidRPr="009034EA">
              <w:rPr>
                <w:color w:val="231F20"/>
                <w:sz w:val="21"/>
              </w:rPr>
              <w:t>Yes</w:t>
            </w:r>
            <w:r w:rsidRPr="009034EA">
              <w:rPr>
                <w:color w:val="231F20"/>
                <w:spacing w:val="50"/>
                <w:sz w:val="21"/>
              </w:rPr>
              <w:t xml:space="preserve"> </w:t>
            </w:r>
            <w:r w:rsidRPr="009034EA">
              <w:rPr>
                <w:color w:val="231F20"/>
                <w:sz w:val="21"/>
              </w:rPr>
              <w:t>/</w:t>
            </w:r>
            <w:r w:rsidRPr="009034EA">
              <w:rPr>
                <w:color w:val="231F20"/>
                <w:spacing w:val="51"/>
                <w:sz w:val="21"/>
              </w:rPr>
              <w:t xml:space="preserve"> </w:t>
            </w:r>
            <w:r w:rsidRPr="009034EA">
              <w:rPr>
                <w:color w:val="231F20"/>
                <w:sz w:val="21"/>
              </w:rPr>
              <w:t>No</w:t>
            </w:r>
            <w:r w:rsidRPr="009034EA">
              <w:rPr>
                <w:color w:val="231F20"/>
                <w:spacing w:val="51"/>
                <w:sz w:val="21"/>
              </w:rPr>
              <w:t xml:space="preserve"> </w:t>
            </w:r>
            <w:r w:rsidRPr="009034EA">
              <w:rPr>
                <w:color w:val="231F20"/>
                <w:sz w:val="21"/>
              </w:rPr>
              <w:t>/</w:t>
            </w:r>
            <w:r w:rsidRPr="009034EA">
              <w:rPr>
                <w:color w:val="231F20"/>
                <w:spacing w:val="51"/>
                <w:sz w:val="21"/>
              </w:rPr>
              <w:t xml:space="preserve"> </w:t>
            </w:r>
            <w:r w:rsidRPr="001936AE">
              <w:rPr>
                <w:color w:val="231F20"/>
                <w:spacing w:val="-5"/>
                <w:sz w:val="21"/>
                <w:highlight w:val="yellow"/>
              </w:rPr>
              <w:t>Unknown</w:t>
            </w:r>
          </w:p>
        </w:tc>
      </w:tr>
      <w:tr w:rsidR="008B0F67" w:rsidRPr="0060656C"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8B0F67" w:rsidRPr="009034EA" w:rsidRDefault="008B0F67" w:rsidP="008B0F67">
            <w:pPr>
              <w:pStyle w:val="TableParagraph"/>
              <w:spacing w:before="8"/>
              <w:rPr>
                <w:sz w:val="21"/>
              </w:rPr>
            </w:pPr>
            <w:r w:rsidRPr="009034EA">
              <w:rPr>
                <w:color w:val="231F20"/>
                <w:sz w:val="21"/>
              </w:rPr>
              <w:t>Did</w:t>
            </w:r>
            <w:r w:rsidRPr="009034EA">
              <w:rPr>
                <w:color w:val="231F20"/>
                <w:spacing w:val="8"/>
                <w:sz w:val="21"/>
              </w:rPr>
              <w:t xml:space="preserve"> </w:t>
            </w:r>
            <w:r w:rsidRPr="009034EA">
              <w:rPr>
                <w:color w:val="231F20"/>
                <w:sz w:val="21"/>
              </w:rPr>
              <w:t>the</w:t>
            </w:r>
            <w:r w:rsidRPr="009034EA">
              <w:rPr>
                <w:color w:val="231F20"/>
                <w:spacing w:val="9"/>
                <w:sz w:val="21"/>
              </w:rPr>
              <w:t xml:space="preserve"> </w:t>
            </w:r>
            <w:r w:rsidRPr="009034EA">
              <w:rPr>
                <w:color w:val="231F20"/>
                <w:sz w:val="21"/>
              </w:rPr>
              <w:t>Attorney</w:t>
            </w:r>
            <w:r w:rsidRPr="009034EA">
              <w:rPr>
                <w:color w:val="231F20"/>
                <w:spacing w:val="10"/>
                <w:sz w:val="21"/>
              </w:rPr>
              <w:t xml:space="preserve"> </w:t>
            </w:r>
            <w:r w:rsidRPr="009034EA">
              <w:rPr>
                <w:color w:val="231F20"/>
                <w:sz w:val="21"/>
              </w:rPr>
              <w:t>present</w:t>
            </w:r>
            <w:r w:rsidRPr="009034EA">
              <w:rPr>
                <w:color w:val="231F20"/>
                <w:spacing w:val="9"/>
                <w:sz w:val="21"/>
              </w:rPr>
              <w:t xml:space="preserve"> </w:t>
            </w:r>
            <w:r w:rsidRPr="009034EA">
              <w:rPr>
                <w:color w:val="231F20"/>
                <w:sz w:val="21"/>
              </w:rPr>
              <w:t>mitigating</w:t>
            </w:r>
            <w:r w:rsidRPr="009034EA">
              <w:rPr>
                <w:color w:val="231F20"/>
                <w:spacing w:val="8"/>
                <w:sz w:val="21"/>
              </w:rPr>
              <w:t xml:space="preserve"> </w:t>
            </w:r>
            <w:r w:rsidRPr="009034EA">
              <w:rPr>
                <w:color w:val="231F20"/>
                <w:sz w:val="21"/>
              </w:rPr>
              <w:t>evidence</w:t>
            </w:r>
            <w:r w:rsidRPr="009034EA">
              <w:rPr>
                <w:color w:val="231F20"/>
                <w:spacing w:val="10"/>
                <w:sz w:val="21"/>
              </w:rPr>
              <w:t xml:space="preserve"> </w:t>
            </w:r>
            <w:r w:rsidRPr="009034EA">
              <w:rPr>
                <w:color w:val="231F20"/>
                <w:sz w:val="21"/>
              </w:rPr>
              <w:t>and</w:t>
            </w:r>
            <w:r w:rsidRPr="009034EA">
              <w:rPr>
                <w:color w:val="231F20"/>
                <w:spacing w:val="8"/>
                <w:sz w:val="21"/>
              </w:rPr>
              <w:t xml:space="preserve"> </w:t>
            </w:r>
            <w:r w:rsidRPr="009034EA">
              <w:rPr>
                <w:color w:val="231F20"/>
                <w:sz w:val="21"/>
              </w:rPr>
              <w:t>provide</w:t>
            </w:r>
            <w:r w:rsidRPr="009034EA">
              <w:rPr>
                <w:color w:val="231F20"/>
                <w:spacing w:val="9"/>
                <w:sz w:val="21"/>
              </w:rPr>
              <w:t xml:space="preserve"> </w:t>
            </w:r>
            <w:r w:rsidRPr="009034EA">
              <w:rPr>
                <w:color w:val="231F20"/>
                <w:sz w:val="21"/>
              </w:rPr>
              <w:t>argument</w:t>
            </w:r>
            <w:r w:rsidRPr="009034EA">
              <w:rPr>
                <w:color w:val="231F20"/>
                <w:spacing w:val="10"/>
                <w:sz w:val="21"/>
              </w:rPr>
              <w:t xml:space="preserve"> </w:t>
            </w:r>
            <w:r w:rsidRPr="009034EA">
              <w:rPr>
                <w:color w:val="231F20"/>
                <w:spacing w:val="-5"/>
                <w:sz w:val="21"/>
              </w:rPr>
              <w:t>at</w:t>
            </w:r>
          </w:p>
          <w:p w14:paraId="4C068E07" w14:textId="77777777" w:rsidR="008B0F67" w:rsidRPr="009034EA" w:rsidRDefault="008B0F67" w:rsidP="008B0F67">
            <w:pPr>
              <w:pStyle w:val="TableParagraph"/>
              <w:spacing w:before="29" w:line="235" w:lineRule="exact"/>
              <w:rPr>
                <w:sz w:val="21"/>
              </w:rPr>
            </w:pPr>
            <w:r w:rsidRPr="009034EA">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8B0F67" w:rsidRPr="009034EA" w:rsidRDefault="008B0F67" w:rsidP="008B0F67">
            <w:pPr>
              <w:pStyle w:val="TableParagraph"/>
              <w:spacing w:before="147"/>
              <w:ind w:left="745"/>
              <w:rPr>
                <w:sz w:val="21"/>
              </w:rPr>
            </w:pPr>
            <w:r w:rsidRPr="009034EA">
              <w:rPr>
                <w:color w:val="231F20"/>
                <w:sz w:val="21"/>
              </w:rPr>
              <w:t>Yes</w:t>
            </w:r>
            <w:r w:rsidRPr="009034EA">
              <w:rPr>
                <w:color w:val="231F20"/>
                <w:spacing w:val="50"/>
                <w:sz w:val="21"/>
              </w:rPr>
              <w:t xml:space="preserve"> </w:t>
            </w:r>
            <w:r w:rsidRPr="009034EA">
              <w:rPr>
                <w:color w:val="231F20"/>
                <w:sz w:val="21"/>
              </w:rPr>
              <w:t>/</w:t>
            </w:r>
            <w:r w:rsidRPr="009034EA">
              <w:rPr>
                <w:color w:val="231F20"/>
                <w:spacing w:val="51"/>
                <w:sz w:val="21"/>
              </w:rPr>
              <w:t xml:space="preserve"> </w:t>
            </w:r>
            <w:r w:rsidRPr="009034EA">
              <w:rPr>
                <w:color w:val="231F20"/>
                <w:sz w:val="21"/>
              </w:rPr>
              <w:t>No</w:t>
            </w:r>
            <w:r w:rsidRPr="009034EA">
              <w:rPr>
                <w:color w:val="231F20"/>
                <w:spacing w:val="51"/>
                <w:sz w:val="21"/>
              </w:rPr>
              <w:t xml:space="preserve"> </w:t>
            </w:r>
            <w:r w:rsidRPr="009034EA">
              <w:rPr>
                <w:color w:val="231F20"/>
                <w:sz w:val="21"/>
              </w:rPr>
              <w:t>/</w:t>
            </w:r>
            <w:r w:rsidRPr="009034EA">
              <w:rPr>
                <w:color w:val="231F20"/>
                <w:spacing w:val="51"/>
                <w:sz w:val="21"/>
              </w:rPr>
              <w:t xml:space="preserve"> </w:t>
            </w:r>
            <w:r w:rsidRPr="001936AE">
              <w:rPr>
                <w:color w:val="231F20"/>
                <w:spacing w:val="-5"/>
                <w:sz w:val="21"/>
                <w:highlight w:val="yellow"/>
              </w:rPr>
              <w:t>N/A</w:t>
            </w:r>
          </w:p>
        </w:tc>
      </w:tr>
      <w:tr w:rsidR="008B0F67" w:rsidRPr="0060656C"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8B0F67" w:rsidRPr="009034EA" w:rsidRDefault="008B0F67" w:rsidP="008B0F67">
            <w:pPr>
              <w:pStyle w:val="TableParagraph"/>
              <w:spacing w:before="8"/>
              <w:rPr>
                <w:sz w:val="21"/>
              </w:rPr>
            </w:pPr>
            <w:r w:rsidRPr="009034EA">
              <w:rPr>
                <w:color w:val="231F20"/>
                <w:sz w:val="21"/>
              </w:rPr>
              <w:t>Did</w:t>
            </w:r>
            <w:r w:rsidRPr="009034EA">
              <w:rPr>
                <w:color w:val="231F20"/>
                <w:spacing w:val="7"/>
                <w:sz w:val="21"/>
              </w:rPr>
              <w:t xml:space="preserve"> </w:t>
            </w:r>
            <w:r w:rsidRPr="009034EA">
              <w:rPr>
                <w:color w:val="231F20"/>
                <w:sz w:val="21"/>
              </w:rPr>
              <w:t>the</w:t>
            </w:r>
            <w:r w:rsidRPr="009034EA">
              <w:rPr>
                <w:color w:val="231F20"/>
                <w:spacing w:val="9"/>
                <w:sz w:val="21"/>
              </w:rPr>
              <w:t xml:space="preserve"> </w:t>
            </w:r>
            <w:r w:rsidRPr="009034EA">
              <w:rPr>
                <w:color w:val="231F20"/>
                <w:sz w:val="21"/>
              </w:rPr>
              <w:t>Attorney</w:t>
            </w:r>
            <w:r w:rsidRPr="009034EA">
              <w:rPr>
                <w:color w:val="231F20"/>
                <w:spacing w:val="9"/>
                <w:sz w:val="21"/>
              </w:rPr>
              <w:t xml:space="preserve"> </w:t>
            </w:r>
            <w:r w:rsidRPr="009034EA">
              <w:rPr>
                <w:color w:val="231F20"/>
                <w:sz w:val="21"/>
              </w:rPr>
              <w:t>address</w:t>
            </w:r>
            <w:r w:rsidRPr="009034EA">
              <w:rPr>
                <w:color w:val="231F20"/>
                <w:spacing w:val="8"/>
                <w:sz w:val="21"/>
              </w:rPr>
              <w:t xml:space="preserve"> </w:t>
            </w:r>
            <w:r w:rsidRPr="009034EA">
              <w:rPr>
                <w:color w:val="231F20"/>
                <w:sz w:val="21"/>
              </w:rPr>
              <w:t>the</w:t>
            </w:r>
            <w:r w:rsidRPr="009034EA">
              <w:rPr>
                <w:color w:val="231F20"/>
                <w:spacing w:val="9"/>
                <w:sz w:val="21"/>
              </w:rPr>
              <w:t xml:space="preserve"> </w:t>
            </w:r>
            <w:r w:rsidRPr="009034EA">
              <w:rPr>
                <w:color w:val="231F20"/>
                <w:sz w:val="21"/>
              </w:rPr>
              <w:t>Presentence</w:t>
            </w:r>
            <w:r w:rsidRPr="009034EA">
              <w:rPr>
                <w:color w:val="231F20"/>
                <w:spacing w:val="9"/>
                <w:sz w:val="21"/>
              </w:rPr>
              <w:t xml:space="preserve"> </w:t>
            </w:r>
            <w:r w:rsidRPr="009034EA">
              <w:rPr>
                <w:color w:val="231F20"/>
                <w:sz w:val="21"/>
              </w:rPr>
              <w:t>Investigation</w:t>
            </w:r>
            <w:r w:rsidRPr="009034EA">
              <w:rPr>
                <w:color w:val="231F20"/>
                <w:spacing w:val="8"/>
                <w:sz w:val="21"/>
              </w:rPr>
              <w:t xml:space="preserve"> </w:t>
            </w:r>
            <w:r w:rsidRPr="009034EA">
              <w:rPr>
                <w:color w:val="231F20"/>
                <w:sz w:val="21"/>
              </w:rPr>
              <w:t>Report</w:t>
            </w:r>
            <w:r w:rsidRPr="009034EA">
              <w:rPr>
                <w:color w:val="231F20"/>
                <w:spacing w:val="7"/>
                <w:sz w:val="21"/>
              </w:rPr>
              <w:t xml:space="preserve"> </w:t>
            </w:r>
            <w:r w:rsidRPr="009034EA">
              <w:rPr>
                <w:color w:val="231F20"/>
                <w:sz w:val="21"/>
              </w:rPr>
              <w:t>(PSI)</w:t>
            </w:r>
            <w:r w:rsidRPr="009034EA">
              <w:rPr>
                <w:color w:val="231F20"/>
                <w:spacing w:val="7"/>
                <w:sz w:val="21"/>
              </w:rPr>
              <w:t xml:space="preserve"> </w:t>
            </w:r>
            <w:r w:rsidRPr="009034EA">
              <w:rPr>
                <w:color w:val="231F20"/>
                <w:spacing w:val="-2"/>
                <w:sz w:val="21"/>
              </w:rPr>
              <w:t>and/or</w:t>
            </w:r>
          </w:p>
          <w:p w14:paraId="7F869603" w14:textId="77777777" w:rsidR="008B0F67" w:rsidRPr="009034EA" w:rsidRDefault="008B0F67" w:rsidP="008B0F67">
            <w:pPr>
              <w:pStyle w:val="TableParagraph"/>
              <w:spacing w:before="29" w:line="235" w:lineRule="exact"/>
              <w:rPr>
                <w:sz w:val="21"/>
              </w:rPr>
            </w:pPr>
            <w:r w:rsidRPr="009034EA">
              <w:rPr>
                <w:color w:val="231F20"/>
                <w:sz w:val="21"/>
              </w:rPr>
              <w:t>Psychosexual</w:t>
            </w:r>
            <w:r w:rsidRPr="009034EA">
              <w:rPr>
                <w:color w:val="231F20"/>
                <w:spacing w:val="15"/>
                <w:sz w:val="21"/>
              </w:rPr>
              <w:t xml:space="preserve"> </w:t>
            </w:r>
            <w:r w:rsidRPr="009034EA">
              <w:rPr>
                <w:color w:val="231F20"/>
                <w:sz w:val="21"/>
              </w:rPr>
              <w:t>Evaluation/Risk</w:t>
            </w:r>
            <w:r w:rsidRPr="009034EA">
              <w:rPr>
                <w:color w:val="231F20"/>
                <w:spacing w:val="14"/>
                <w:sz w:val="21"/>
              </w:rPr>
              <w:t xml:space="preserve"> </w:t>
            </w:r>
            <w:r w:rsidRPr="009034EA">
              <w:rPr>
                <w:color w:val="231F20"/>
                <w:sz w:val="21"/>
              </w:rPr>
              <w:t>Assessment</w:t>
            </w:r>
            <w:r w:rsidRPr="009034EA">
              <w:rPr>
                <w:color w:val="231F20"/>
                <w:spacing w:val="14"/>
                <w:sz w:val="21"/>
              </w:rPr>
              <w:t xml:space="preserve"> </w:t>
            </w:r>
            <w:r w:rsidRPr="009034EA">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8B0F67" w:rsidRPr="009034EA" w:rsidRDefault="008B0F67" w:rsidP="008B0F67">
            <w:pPr>
              <w:pStyle w:val="TableParagraph"/>
              <w:spacing w:before="147"/>
              <w:ind w:left="745"/>
              <w:rPr>
                <w:sz w:val="21"/>
              </w:rPr>
            </w:pPr>
            <w:r w:rsidRPr="009034EA">
              <w:rPr>
                <w:color w:val="231F20"/>
                <w:sz w:val="21"/>
              </w:rPr>
              <w:t>Yes</w:t>
            </w:r>
            <w:r w:rsidRPr="009034EA">
              <w:rPr>
                <w:color w:val="231F20"/>
                <w:spacing w:val="50"/>
                <w:sz w:val="21"/>
              </w:rPr>
              <w:t xml:space="preserve"> </w:t>
            </w:r>
            <w:r w:rsidRPr="009034EA">
              <w:rPr>
                <w:color w:val="231F20"/>
                <w:sz w:val="21"/>
              </w:rPr>
              <w:t>/</w:t>
            </w:r>
            <w:r w:rsidRPr="009034EA">
              <w:rPr>
                <w:color w:val="231F20"/>
                <w:spacing w:val="51"/>
                <w:sz w:val="21"/>
              </w:rPr>
              <w:t xml:space="preserve"> </w:t>
            </w:r>
            <w:r w:rsidRPr="009034EA">
              <w:rPr>
                <w:color w:val="231F20"/>
                <w:sz w:val="21"/>
              </w:rPr>
              <w:t>No</w:t>
            </w:r>
            <w:r w:rsidRPr="009034EA">
              <w:rPr>
                <w:color w:val="231F20"/>
                <w:spacing w:val="51"/>
                <w:sz w:val="21"/>
              </w:rPr>
              <w:t xml:space="preserve"> </w:t>
            </w:r>
            <w:r w:rsidRPr="009034EA">
              <w:rPr>
                <w:color w:val="231F20"/>
                <w:sz w:val="21"/>
              </w:rPr>
              <w:t>/</w:t>
            </w:r>
            <w:r w:rsidRPr="009034EA">
              <w:rPr>
                <w:color w:val="231F20"/>
                <w:spacing w:val="51"/>
                <w:sz w:val="21"/>
              </w:rPr>
              <w:t xml:space="preserve"> </w:t>
            </w:r>
            <w:r w:rsidRPr="001936AE">
              <w:rPr>
                <w:color w:val="231F20"/>
                <w:spacing w:val="-5"/>
                <w:sz w:val="21"/>
                <w:highlight w:val="yellow"/>
              </w:rPr>
              <w:t>N/A</w:t>
            </w:r>
          </w:p>
        </w:tc>
      </w:tr>
      <w:tr w:rsidR="008B0F67" w:rsidRPr="0060656C"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8B0F67" w:rsidRPr="009034EA" w:rsidRDefault="008B0F67" w:rsidP="008B0F67">
            <w:pPr>
              <w:pStyle w:val="TableParagraph"/>
              <w:spacing w:before="8"/>
              <w:rPr>
                <w:sz w:val="21"/>
              </w:rPr>
            </w:pPr>
            <w:r w:rsidRPr="009034EA">
              <w:rPr>
                <w:color w:val="231F20"/>
                <w:sz w:val="21"/>
              </w:rPr>
              <w:t>Did</w:t>
            </w:r>
            <w:r w:rsidRPr="009034EA">
              <w:rPr>
                <w:color w:val="231F20"/>
                <w:spacing w:val="5"/>
                <w:sz w:val="21"/>
              </w:rPr>
              <w:t xml:space="preserve"> </w:t>
            </w:r>
            <w:r w:rsidRPr="009034EA">
              <w:rPr>
                <w:color w:val="231F20"/>
                <w:sz w:val="21"/>
              </w:rPr>
              <w:t>the</w:t>
            </w:r>
            <w:r w:rsidRPr="009034EA">
              <w:rPr>
                <w:color w:val="231F20"/>
                <w:spacing w:val="7"/>
                <w:sz w:val="21"/>
              </w:rPr>
              <w:t xml:space="preserve"> </w:t>
            </w:r>
            <w:r w:rsidRPr="009034EA">
              <w:rPr>
                <w:color w:val="231F20"/>
                <w:sz w:val="21"/>
              </w:rPr>
              <w:t>court</w:t>
            </w:r>
            <w:r w:rsidRPr="009034EA">
              <w:rPr>
                <w:color w:val="231F20"/>
                <w:spacing w:val="5"/>
                <w:sz w:val="21"/>
              </w:rPr>
              <w:t xml:space="preserve"> </w:t>
            </w:r>
            <w:r w:rsidRPr="009034EA">
              <w:rPr>
                <w:color w:val="231F20"/>
                <w:sz w:val="21"/>
              </w:rPr>
              <w:t>require</w:t>
            </w:r>
            <w:r w:rsidRPr="009034EA">
              <w:rPr>
                <w:color w:val="231F20"/>
                <w:spacing w:val="8"/>
                <w:sz w:val="21"/>
              </w:rPr>
              <w:t xml:space="preserve"> </w:t>
            </w:r>
            <w:r w:rsidRPr="009034EA">
              <w:rPr>
                <w:color w:val="231F20"/>
                <w:sz w:val="21"/>
              </w:rPr>
              <w:t>defendant(s)</w:t>
            </w:r>
            <w:r w:rsidRPr="009034EA">
              <w:rPr>
                <w:color w:val="231F20"/>
                <w:spacing w:val="5"/>
                <w:sz w:val="21"/>
              </w:rPr>
              <w:t xml:space="preserve"> </w:t>
            </w:r>
            <w:r w:rsidRPr="009034EA">
              <w:rPr>
                <w:color w:val="231F20"/>
                <w:sz w:val="21"/>
              </w:rPr>
              <w:t>to</w:t>
            </w:r>
            <w:r w:rsidRPr="009034EA">
              <w:rPr>
                <w:color w:val="231F20"/>
                <w:spacing w:val="5"/>
                <w:sz w:val="21"/>
              </w:rPr>
              <w:t xml:space="preserve"> </w:t>
            </w:r>
            <w:r w:rsidRPr="009034EA">
              <w:rPr>
                <w:color w:val="231F20"/>
                <w:sz w:val="21"/>
              </w:rPr>
              <w:t>reimburse</w:t>
            </w:r>
            <w:r w:rsidRPr="009034EA">
              <w:rPr>
                <w:color w:val="231F20"/>
                <w:spacing w:val="8"/>
                <w:sz w:val="21"/>
              </w:rPr>
              <w:t xml:space="preserve"> </w:t>
            </w:r>
            <w:r w:rsidRPr="009034EA">
              <w:rPr>
                <w:color w:val="231F20"/>
                <w:sz w:val="21"/>
              </w:rPr>
              <w:t>the</w:t>
            </w:r>
            <w:r w:rsidRPr="009034EA">
              <w:rPr>
                <w:color w:val="231F20"/>
                <w:spacing w:val="7"/>
                <w:sz w:val="21"/>
              </w:rPr>
              <w:t xml:space="preserve"> </w:t>
            </w:r>
            <w:r w:rsidRPr="009034EA">
              <w:rPr>
                <w:color w:val="231F20"/>
                <w:sz w:val="21"/>
              </w:rPr>
              <w:t>entity</w:t>
            </w:r>
            <w:r w:rsidRPr="009034EA">
              <w:rPr>
                <w:color w:val="231F20"/>
                <w:spacing w:val="8"/>
                <w:sz w:val="21"/>
              </w:rPr>
              <w:t xml:space="preserve"> </w:t>
            </w:r>
            <w:r w:rsidRPr="009034EA">
              <w:rPr>
                <w:color w:val="231F20"/>
                <w:sz w:val="21"/>
              </w:rPr>
              <w:t>for</w:t>
            </w:r>
            <w:r w:rsidRPr="009034EA">
              <w:rPr>
                <w:color w:val="231F20"/>
                <w:spacing w:val="5"/>
                <w:sz w:val="21"/>
              </w:rPr>
              <w:t xml:space="preserve"> </w:t>
            </w:r>
            <w:r w:rsidRPr="009034EA">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8B0F67" w:rsidRPr="009034EA" w:rsidRDefault="008B0F67" w:rsidP="008B0F67">
            <w:pPr>
              <w:pStyle w:val="TableParagraph"/>
              <w:spacing w:before="147"/>
              <w:ind w:left="745"/>
              <w:rPr>
                <w:sz w:val="21"/>
              </w:rPr>
            </w:pPr>
            <w:r w:rsidRPr="009034EA">
              <w:rPr>
                <w:color w:val="231F20"/>
                <w:sz w:val="21"/>
              </w:rPr>
              <w:t>Yes</w:t>
            </w:r>
            <w:r w:rsidRPr="009034EA">
              <w:rPr>
                <w:color w:val="231F20"/>
                <w:spacing w:val="50"/>
                <w:sz w:val="21"/>
              </w:rPr>
              <w:t xml:space="preserve"> </w:t>
            </w:r>
            <w:r w:rsidRPr="009034EA">
              <w:rPr>
                <w:color w:val="231F20"/>
                <w:sz w:val="21"/>
              </w:rPr>
              <w:t>/</w:t>
            </w:r>
            <w:r w:rsidRPr="009034EA">
              <w:rPr>
                <w:color w:val="231F20"/>
                <w:spacing w:val="51"/>
                <w:sz w:val="21"/>
              </w:rPr>
              <w:t xml:space="preserve"> </w:t>
            </w:r>
            <w:r w:rsidRPr="009034EA">
              <w:rPr>
                <w:color w:val="231F20"/>
                <w:sz w:val="21"/>
              </w:rPr>
              <w:t>No</w:t>
            </w:r>
            <w:r w:rsidRPr="009034EA">
              <w:rPr>
                <w:color w:val="231F20"/>
                <w:spacing w:val="51"/>
                <w:sz w:val="21"/>
              </w:rPr>
              <w:t xml:space="preserve"> </w:t>
            </w:r>
            <w:r w:rsidRPr="009034EA">
              <w:rPr>
                <w:color w:val="231F20"/>
                <w:sz w:val="21"/>
              </w:rPr>
              <w:t>/</w:t>
            </w:r>
            <w:r w:rsidRPr="009034EA">
              <w:rPr>
                <w:color w:val="231F20"/>
                <w:spacing w:val="51"/>
                <w:sz w:val="21"/>
              </w:rPr>
              <w:t xml:space="preserve"> </w:t>
            </w:r>
            <w:r w:rsidRPr="001936AE">
              <w:rPr>
                <w:color w:val="231F20"/>
                <w:spacing w:val="-5"/>
                <w:sz w:val="21"/>
                <w:highlight w:val="yellow"/>
              </w:rPr>
              <w:t>N/A</w:t>
            </w:r>
          </w:p>
        </w:tc>
      </w:tr>
      <w:tr w:rsidR="008B0F67" w:rsidRPr="0060656C" w14:paraId="37BA8D7D" w14:textId="77777777">
        <w:trPr>
          <w:trHeight w:val="253"/>
        </w:trPr>
        <w:tc>
          <w:tcPr>
            <w:tcW w:w="10109" w:type="dxa"/>
            <w:gridSpan w:val="4"/>
            <w:tcBorders>
              <w:bottom w:val="single" w:sz="8" w:space="0" w:color="231F20"/>
            </w:tcBorders>
            <w:shd w:val="clear" w:color="auto" w:fill="EDEDEE"/>
          </w:tcPr>
          <w:p w14:paraId="241794F7" w14:textId="77777777" w:rsidR="008B0F67" w:rsidRPr="00217763" w:rsidRDefault="008B0F67" w:rsidP="008B0F67">
            <w:pPr>
              <w:pStyle w:val="TableParagraph"/>
              <w:spacing w:line="233" w:lineRule="exact"/>
              <w:ind w:left="56"/>
              <w:jc w:val="center"/>
              <w:rPr>
                <w:b/>
                <w:sz w:val="21"/>
              </w:rPr>
            </w:pPr>
            <w:r w:rsidRPr="00217763">
              <w:rPr>
                <w:b/>
                <w:color w:val="231F20"/>
                <w:sz w:val="21"/>
              </w:rPr>
              <w:t>Overall</w:t>
            </w:r>
            <w:r w:rsidRPr="00217763">
              <w:rPr>
                <w:b/>
                <w:color w:val="231F20"/>
                <w:spacing w:val="6"/>
                <w:sz w:val="21"/>
              </w:rPr>
              <w:t xml:space="preserve"> </w:t>
            </w:r>
            <w:r w:rsidRPr="00217763">
              <w:rPr>
                <w:b/>
                <w:color w:val="231F20"/>
                <w:spacing w:val="-2"/>
                <w:sz w:val="21"/>
              </w:rPr>
              <w:t>Assessments</w:t>
            </w:r>
          </w:p>
        </w:tc>
      </w:tr>
      <w:tr w:rsidR="008B0F67" w:rsidRPr="0060656C"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8B0F67" w:rsidRPr="0060656C" w:rsidRDefault="008B0F67" w:rsidP="008B0F67">
            <w:pPr>
              <w:pStyle w:val="TableParagraph"/>
              <w:spacing w:line="246" w:lineRule="exact"/>
              <w:rPr>
                <w:sz w:val="21"/>
              </w:rPr>
            </w:pPr>
            <w:r w:rsidRPr="0060656C">
              <w:rPr>
                <w:color w:val="231F20"/>
                <w:sz w:val="21"/>
              </w:rPr>
              <w:t>Does</w:t>
            </w:r>
            <w:r w:rsidRPr="0060656C">
              <w:rPr>
                <w:color w:val="231F20"/>
                <w:spacing w:val="5"/>
                <w:sz w:val="21"/>
              </w:rPr>
              <w:t xml:space="preserve"> </w:t>
            </w:r>
            <w:r w:rsidRPr="0060656C">
              <w:rPr>
                <w:color w:val="231F20"/>
                <w:sz w:val="21"/>
              </w:rPr>
              <w:t>the</w:t>
            </w:r>
            <w:r w:rsidRPr="0060656C">
              <w:rPr>
                <w:color w:val="231F20"/>
                <w:spacing w:val="7"/>
                <w:sz w:val="21"/>
              </w:rPr>
              <w:t xml:space="preserve"> </w:t>
            </w:r>
            <w:r w:rsidRPr="0060656C">
              <w:rPr>
                <w:color w:val="231F20"/>
                <w:sz w:val="21"/>
              </w:rPr>
              <w:t>Attorney</w:t>
            </w:r>
            <w:r w:rsidRPr="0060656C">
              <w:rPr>
                <w:color w:val="231F20"/>
                <w:spacing w:val="7"/>
                <w:sz w:val="21"/>
              </w:rPr>
              <w:t xml:space="preserve"> </w:t>
            </w:r>
            <w:r w:rsidRPr="0060656C">
              <w:rPr>
                <w:color w:val="231F20"/>
                <w:sz w:val="21"/>
              </w:rPr>
              <w:t>appear</w:t>
            </w:r>
            <w:r w:rsidRPr="0060656C">
              <w:rPr>
                <w:color w:val="231F20"/>
                <w:spacing w:val="5"/>
                <w:sz w:val="21"/>
              </w:rPr>
              <w:t xml:space="preserve"> </w:t>
            </w:r>
            <w:r w:rsidRPr="0060656C">
              <w:rPr>
                <w:color w:val="231F20"/>
                <w:sz w:val="21"/>
              </w:rPr>
              <w:t>to</w:t>
            </w:r>
            <w:r w:rsidRPr="0060656C">
              <w:rPr>
                <w:color w:val="231F20"/>
                <w:spacing w:val="5"/>
                <w:sz w:val="21"/>
              </w:rPr>
              <w:t xml:space="preserve"> </w:t>
            </w:r>
            <w:r w:rsidRPr="0060656C">
              <w:rPr>
                <w:color w:val="231F20"/>
                <w:sz w:val="21"/>
              </w:rPr>
              <w:t>have</w:t>
            </w:r>
            <w:r w:rsidRPr="0060656C">
              <w:rPr>
                <w:color w:val="231F20"/>
                <w:spacing w:val="8"/>
                <w:sz w:val="21"/>
              </w:rPr>
              <w:t xml:space="preserve"> </w:t>
            </w:r>
            <w:r w:rsidRPr="0060656C">
              <w:rPr>
                <w:color w:val="231F20"/>
                <w:sz w:val="21"/>
              </w:rPr>
              <w:t>a</w:t>
            </w:r>
            <w:r w:rsidRPr="0060656C">
              <w:rPr>
                <w:color w:val="231F20"/>
                <w:spacing w:val="5"/>
                <w:sz w:val="21"/>
              </w:rPr>
              <w:t xml:space="preserve"> </w:t>
            </w:r>
            <w:r w:rsidRPr="0060656C">
              <w:rPr>
                <w:color w:val="231F20"/>
                <w:sz w:val="21"/>
              </w:rPr>
              <w:t>sustainable</w:t>
            </w:r>
            <w:r w:rsidRPr="0060656C">
              <w:rPr>
                <w:color w:val="231F20"/>
                <w:spacing w:val="7"/>
                <w:sz w:val="21"/>
              </w:rPr>
              <w:t xml:space="preserve"> </w:t>
            </w:r>
            <w:r w:rsidRPr="0060656C">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8B0F67" w:rsidRPr="00217763" w:rsidRDefault="008B0F67" w:rsidP="008B0F67">
            <w:pPr>
              <w:pStyle w:val="TableParagraph"/>
              <w:spacing w:before="5" w:line="240" w:lineRule="exact"/>
              <w:ind w:left="745"/>
              <w:rPr>
                <w:sz w:val="21"/>
              </w:rPr>
            </w:pPr>
            <w:r w:rsidRPr="005B7CC4">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60656C"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8B0F67" w:rsidRPr="0060656C" w:rsidRDefault="008B0F67" w:rsidP="008B0F67">
            <w:pPr>
              <w:pStyle w:val="TableParagraph"/>
              <w:spacing w:line="255" w:lineRule="exact"/>
              <w:rPr>
                <w:sz w:val="21"/>
              </w:rPr>
            </w:pPr>
            <w:r w:rsidRPr="0060656C">
              <w:rPr>
                <w:color w:val="231F20"/>
                <w:sz w:val="21"/>
              </w:rPr>
              <w:t>Overall,</w:t>
            </w:r>
            <w:r w:rsidRPr="0060656C">
              <w:rPr>
                <w:color w:val="231F20"/>
                <w:spacing w:val="7"/>
                <w:sz w:val="21"/>
              </w:rPr>
              <w:t xml:space="preserve"> </w:t>
            </w:r>
            <w:r w:rsidRPr="0060656C">
              <w:rPr>
                <w:color w:val="231F20"/>
                <w:sz w:val="21"/>
              </w:rPr>
              <w:t>does</w:t>
            </w:r>
            <w:r w:rsidRPr="0060656C">
              <w:rPr>
                <w:color w:val="231F20"/>
                <w:spacing w:val="10"/>
                <w:sz w:val="21"/>
              </w:rPr>
              <w:t xml:space="preserve"> </w:t>
            </w:r>
            <w:r w:rsidRPr="0060656C">
              <w:rPr>
                <w:color w:val="231F20"/>
                <w:sz w:val="21"/>
              </w:rPr>
              <w:t>the</w:t>
            </w:r>
            <w:r w:rsidRPr="0060656C">
              <w:rPr>
                <w:color w:val="231F20"/>
                <w:spacing w:val="9"/>
                <w:sz w:val="21"/>
              </w:rPr>
              <w:t xml:space="preserve"> </w:t>
            </w:r>
            <w:r w:rsidRPr="0060656C">
              <w:rPr>
                <w:color w:val="231F20"/>
                <w:sz w:val="21"/>
              </w:rPr>
              <w:t>Attorney</w:t>
            </w:r>
            <w:r w:rsidRPr="0060656C">
              <w:rPr>
                <w:color w:val="231F20"/>
                <w:spacing w:val="9"/>
                <w:sz w:val="21"/>
              </w:rPr>
              <w:t xml:space="preserve"> </w:t>
            </w:r>
            <w:r w:rsidRPr="0060656C">
              <w:rPr>
                <w:color w:val="231F20"/>
                <w:sz w:val="21"/>
              </w:rPr>
              <w:t>appear</w:t>
            </w:r>
            <w:r w:rsidRPr="0060656C">
              <w:rPr>
                <w:color w:val="231F20"/>
                <w:spacing w:val="8"/>
                <w:sz w:val="21"/>
              </w:rPr>
              <w:t xml:space="preserve"> </w:t>
            </w:r>
            <w:r w:rsidRPr="0060656C">
              <w:rPr>
                <w:color w:val="231F20"/>
                <w:sz w:val="21"/>
              </w:rPr>
              <w:t>to</w:t>
            </w:r>
            <w:r w:rsidRPr="0060656C">
              <w:rPr>
                <w:color w:val="231F20"/>
                <w:spacing w:val="8"/>
                <w:sz w:val="21"/>
              </w:rPr>
              <w:t xml:space="preserve"> </w:t>
            </w:r>
            <w:r w:rsidRPr="0060656C">
              <w:rPr>
                <w:color w:val="231F20"/>
                <w:sz w:val="21"/>
              </w:rPr>
              <w:t>be</w:t>
            </w:r>
            <w:r w:rsidRPr="0060656C">
              <w:rPr>
                <w:color w:val="231F20"/>
                <w:spacing w:val="10"/>
                <w:sz w:val="21"/>
              </w:rPr>
              <w:t xml:space="preserve"> </w:t>
            </w:r>
            <w:r w:rsidRPr="0060656C">
              <w:rPr>
                <w:color w:val="231F20"/>
                <w:sz w:val="21"/>
              </w:rPr>
              <w:t>providing</w:t>
            </w:r>
            <w:r w:rsidRPr="0060656C">
              <w:rPr>
                <w:color w:val="231F20"/>
                <w:spacing w:val="8"/>
                <w:sz w:val="21"/>
              </w:rPr>
              <w:t xml:space="preserve"> </w:t>
            </w:r>
            <w:r w:rsidRPr="0060656C">
              <w:rPr>
                <w:color w:val="231F20"/>
                <w:sz w:val="21"/>
              </w:rPr>
              <w:t>effective</w:t>
            </w:r>
            <w:r w:rsidRPr="0060656C">
              <w:rPr>
                <w:color w:val="231F20"/>
                <w:spacing w:val="9"/>
                <w:sz w:val="21"/>
              </w:rPr>
              <w:t xml:space="preserve"> </w:t>
            </w:r>
            <w:r w:rsidRPr="0060656C">
              <w:rPr>
                <w:color w:val="231F20"/>
                <w:sz w:val="21"/>
              </w:rPr>
              <w:t>representation</w:t>
            </w:r>
            <w:r w:rsidRPr="0060656C">
              <w:rPr>
                <w:color w:val="231F20"/>
                <w:spacing w:val="8"/>
                <w:sz w:val="21"/>
              </w:rPr>
              <w:t xml:space="preserve"> </w:t>
            </w:r>
            <w:r w:rsidRPr="0060656C">
              <w:rPr>
                <w:color w:val="231F20"/>
                <w:spacing w:val="-5"/>
                <w:sz w:val="21"/>
              </w:rPr>
              <w:t>to</w:t>
            </w:r>
          </w:p>
          <w:p w14:paraId="1BF8B63F" w14:textId="77777777" w:rsidR="008B0F67" w:rsidRPr="0060656C" w:rsidRDefault="008B0F67" w:rsidP="008B0F67">
            <w:pPr>
              <w:pStyle w:val="TableParagraph"/>
              <w:spacing w:before="29" w:line="232" w:lineRule="exact"/>
              <w:rPr>
                <w:sz w:val="21"/>
              </w:rPr>
            </w:pPr>
            <w:r w:rsidRPr="0060656C">
              <w:rPr>
                <w:color w:val="231F20"/>
                <w:sz w:val="21"/>
              </w:rPr>
              <w:t>their</w:t>
            </w:r>
            <w:r w:rsidRPr="0060656C">
              <w:rPr>
                <w:color w:val="231F20"/>
                <w:spacing w:val="5"/>
                <w:sz w:val="21"/>
              </w:rPr>
              <w:t xml:space="preserve"> </w:t>
            </w:r>
            <w:r w:rsidRPr="0060656C">
              <w:rPr>
                <w:color w:val="231F20"/>
                <w:spacing w:val="-2"/>
                <w:sz w:val="21"/>
              </w:rPr>
              <w:t>clients?</w:t>
            </w:r>
          </w:p>
        </w:tc>
        <w:tc>
          <w:tcPr>
            <w:tcW w:w="3000" w:type="dxa"/>
            <w:tcBorders>
              <w:top w:val="single" w:sz="8" w:space="0" w:color="231F20"/>
              <w:left w:val="single" w:sz="8" w:space="0" w:color="231F20"/>
            </w:tcBorders>
          </w:tcPr>
          <w:p w14:paraId="2F744643" w14:textId="77777777" w:rsidR="008B0F67" w:rsidRPr="00217763" w:rsidRDefault="008B0F67" w:rsidP="008B0F67">
            <w:pPr>
              <w:pStyle w:val="TableParagraph"/>
              <w:spacing w:before="147"/>
              <w:ind w:left="745"/>
              <w:rPr>
                <w:sz w:val="21"/>
              </w:rPr>
            </w:pPr>
            <w:r w:rsidRPr="005B7CC4">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320D12" w14:paraId="517279F6" w14:textId="77777777">
        <w:trPr>
          <w:trHeight w:val="1109"/>
        </w:trPr>
        <w:tc>
          <w:tcPr>
            <w:tcW w:w="10109" w:type="dxa"/>
            <w:gridSpan w:val="4"/>
          </w:tcPr>
          <w:p w14:paraId="62DAECB4" w14:textId="07A03B9C" w:rsidR="008B0F67" w:rsidRPr="0060656C" w:rsidRDefault="008B0F67" w:rsidP="008B0F67">
            <w:pPr>
              <w:pStyle w:val="TableParagraph"/>
              <w:spacing w:line="250" w:lineRule="exact"/>
              <w:rPr>
                <w:b/>
                <w:color w:val="231F20"/>
                <w:spacing w:val="-2"/>
                <w:sz w:val="21"/>
              </w:rPr>
            </w:pPr>
            <w:r w:rsidRPr="0060656C">
              <w:rPr>
                <w:b/>
                <w:color w:val="231F20"/>
                <w:sz w:val="21"/>
              </w:rPr>
              <w:lastRenderedPageBreak/>
              <w:t>Remarks/Recommendations/Notes</w:t>
            </w:r>
            <w:r w:rsidR="004615F4">
              <w:rPr>
                <w:b/>
                <w:color w:val="231F20"/>
                <w:spacing w:val="18"/>
                <w:sz w:val="21"/>
              </w:rPr>
              <w:t>:</w:t>
            </w:r>
          </w:p>
          <w:p w14:paraId="6A2819DC" w14:textId="77777777" w:rsidR="00862175" w:rsidRDefault="00862175" w:rsidP="00EA12EB">
            <w:pPr>
              <w:rPr>
                <w:u w:val="single"/>
              </w:rPr>
            </w:pPr>
          </w:p>
          <w:p w14:paraId="1C368B1B" w14:textId="4D3792A2" w:rsidR="00EA12EB" w:rsidRDefault="00EA12EB" w:rsidP="00EA12EB">
            <w:r w:rsidRPr="008A6D0C">
              <w:t xml:space="preserve"> </w:t>
            </w:r>
            <w:r w:rsidR="001936AE">
              <w:t>Brian</w:t>
            </w:r>
            <w:r w:rsidR="008A6D0C" w:rsidRPr="008A6D0C">
              <w:t xml:space="preserve"> had </w:t>
            </w:r>
            <w:r w:rsidR="001936AE">
              <w:t>1</w:t>
            </w:r>
            <w:r w:rsidR="008A6D0C" w:rsidRPr="008A6D0C">
              <w:t xml:space="preserve"> client</w:t>
            </w:r>
            <w:r w:rsidR="001936AE">
              <w:t xml:space="preserve"> scheduled for </w:t>
            </w:r>
            <w:r w:rsidR="00AA2628">
              <w:t>today’s</w:t>
            </w:r>
            <w:r w:rsidR="001936AE">
              <w:t xml:space="preserve"> court </w:t>
            </w:r>
            <w:r w:rsidR="00AA2628">
              <w:t>session</w:t>
            </w:r>
            <w:r w:rsidR="008A6D0C" w:rsidRPr="008A6D0C">
              <w:t>:</w:t>
            </w:r>
          </w:p>
          <w:p w14:paraId="115990D6" w14:textId="77777777" w:rsidR="00797D63" w:rsidRDefault="00797D63" w:rsidP="00EA12EB"/>
          <w:p w14:paraId="00DE25F3" w14:textId="3986D87D" w:rsidR="00827BA0" w:rsidRDefault="001705B7" w:rsidP="00AA2628">
            <w:pPr>
              <w:pStyle w:val="ListParagraph"/>
              <w:ind w:left="720"/>
            </w:pPr>
            <w:r>
              <w:rPr>
                <w:u w:val="single"/>
              </w:rPr>
              <w:t>Evidentiary hearing on alleged violations of conditions of release and Preliminary Hearing.</w:t>
            </w:r>
            <w:r w:rsidR="008A6D0C">
              <w:t xml:space="preserve"> </w:t>
            </w:r>
            <w:r w:rsidR="007F6A40">
              <w:t>The client</w:t>
            </w:r>
            <w:r>
              <w:t xml:space="preserve"> was out of custody and present in court. </w:t>
            </w:r>
          </w:p>
          <w:p w14:paraId="3F52A8DE" w14:textId="77777777" w:rsidR="007F6A40" w:rsidRDefault="007F6A40" w:rsidP="00AA2628">
            <w:pPr>
              <w:pStyle w:val="ListParagraph"/>
              <w:ind w:left="720"/>
            </w:pPr>
          </w:p>
          <w:p w14:paraId="65629618" w14:textId="21AD0499" w:rsidR="00827BA0" w:rsidRDefault="00153042" w:rsidP="00827BA0">
            <w:pPr>
              <w:pStyle w:val="ListParagraph"/>
              <w:spacing w:after="160" w:line="278" w:lineRule="auto"/>
              <w:ind w:left="720"/>
            </w:pPr>
            <w:r>
              <w:t>Brian and t</w:t>
            </w:r>
            <w:r w:rsidR="00827BA0">
              <w:t xml:space="preserve">he </w:t>
            </w:r>
            <w:r>
              <w:t>client</w:t>
            </w:r>
            <w:r w:rsidR="00827BA0">
              <w:t xml:space="preserve"> signed and filed a waiver of preliminary hearing 10 days ago. While today was originally scheduled for a preliminary hearing, no witnesses for the preliminary hearing were present due to the State’s reliance on the signed waiver of preliminary hearing form.</w:t>
            </w:r>
          </w:p>
          <w:p w14:paraId="1225071E" w14:textId="5F871EE0" w:rsidR="00827BA0" w:rsidRDefault="00827BA0" w:rsidP="00827BA0">
            <w:pPr>
              <w:pStyle w:val="ListParagraph"/>
              <w:spacing w:after="160" w:line="278" w:lineRule="auto"/>
              <w:ind w:left="720"/>
            </w:pPr>
            <w:r>
              <w:t>The State did have a witness present for the evidentiary hearing scheduled for today on the Pretrial Services Report alleging that the client had violated the terms and conditions of his release on his Own Recognizance.</w:t>
            </w:r>
          </w:p>
          <w:p w14:paraId="318EB429" w14:textId="7CC62922" w:rsidR="00827BA0" w:rsidRDefault="00827BA0" w:rsidP="007F6A40">
            <w:pPr>
              <w:pStyle w:val="ListParagraph"/>
              <w:spacing w:after="160" w:line="278" w:lineRule="auto"/>
              <w:ind w:left="720"/>
            </w:pPr>
            <w:r>
              <w:t xml:space="preserve">Brian objected to the Court’s ability to hear the evidence on the allegations of violation of the conditions of release because the justice court should have bound the case over to district court immediately upon receiving the filed Waiver of Preliminary Hearing (10 days ago). Consequently, the justice court should have lost jurisdiction to hear the matter. The case should now be in district court. </w:t>
            </w:r>
          </w:p>
          <w:p w14:paraId="4AA24D74" w14:textId="700E6245" w:rsidR="00827BA0" w:rsidRDefault="00827BA0" w:rsidP="007F6A40">
            <w:pPr>
              <w:pStyle w:val="ListParagraph"/>
              <w:spacing w:after="160" w:line="278" w:lineRule="auto"/>
              <w:ind w:left="720"/>
            </w:pPr>
            <w:r>
              <w:t>The court overruled the objection finding that it still had jurisdiction because it had not bound over the case to district court.</w:t>
            </w:r>
          </w:p>
          <w:p w14:paraId="4F823CB2" w14:textId="657E5E6D" w:rsidR="00827BA0" w:rsidRDefault="00827BA0" w:rsidP="007F6A40">
            <w:pPr>
              <w:pStyle w:val="ListParagraph"/>
              <w:spacing w:after="160" w:line="278" w:lineRule="auto"/>
              <w:ind w:left="720"/>
            </w:pPr>
            <w:r w:rsidRPr="00452250">
              <w:rPr>
                <w:u w:val="single"/>
              </w:rPr>
              <w:t>Evidentiary Hearing</w:t>
            </w:r>
            <w:r>
              <w:t>:</w:t>
            </w:r>
          </w:p>
          <w:p w14:paraId="42B22F9A" w14:textId="4A144261" w:rsidR="00452250" w:rsidRDefault="00452250" w:rsidP="00452250">
            <w:pPr>
              <w:pStyle w:val="ListParagraph"/>
              <w:spacing w:after="160" w:line="278" w:lineRule="auto"/>
              <w:ind w:left="720"/>
            </w:pPr>
            <w:r>
              <w:t xml:space="preserve">The State presented the testimony of one witness </w:t>
            </w:r>
            <w:r w:rsidR="006F5EBD">
              <w:t>from</w:t>
            </w:r>
            <w:r>
              <w:t xml:space="preserve"> Elko Pretrial Services regarding the 11 positive drug tests submitted by the client while on his own recognizance (positive for ecstasy, L.S.D., Fentanyl, and methamphetamine).</w:t>
            </w:r>
          </w:p>
          <w:p w14:paraId="71F43BFF" w14:textId="34A14757" w:rsidR="00A241B2" w:rsidRDefault="00A241B2" w:rsidP="00A241B2">
            <w:pPr>
              <w:pStyle w:val="ListParagraph"/>
              <w:spacing w:after="160" w:line="278" w:lineRule="auto"/>
              <w:ind w:left="720"/>
            </w:pPr>
            <w:r>
              <w:t xml:space="preserve">In cross-examination of the State’s witness, Brian established that the witness did not obtain the client’s test sample, did not process the sample, and did not test the sample. The clerk’s sole role regarding the samples was to receive the test results and report them to the court. </w:t>
            </w:r>
          </w:p>
          <w:p w14:paraId="1BD8D88A" w14:textId="789444A9" w:rsidR="00DC5CFD" w:rsidRDefault="00DC5CFD" w:rsidP="00A241B2">
            <w:pPr>
              <w:pStyle w:val="ListParagraph"/>
              <w:spacing w:after="160" w:line="278" w:lineRule="auto"/>
              <w:ind w:left="720"/>
            </w:pPr>
            <w:r>
              <w:t xml:space="preserve">The client testified that he did not use any of the controlled substances for which he tested positive. The client </w:t>
            </w:r>
            <w:r w:rsidR="0003546C">
              <w:t xml:space="preserve">testified that he was taking prescription medication that would test positive for amphetamine. The client </w:t>
            </w:r>
            <w:r>
              <w:t xml:space="preserve">presented </w:t>
            </w:r>
            <w:r w:rsidR="00F86CFF">
              <w:t>his pharmacy records which showed that h</w:t>
            </w:r>
            <w:r w:rsidR="004406ED">
              <w:t xml:space="preserve">is </w:t>
            </w:r>
            <w:r w:rsidR="00F86CFF">
              <w:t>prescri</w:t>
            </w:r>
            <w:r w:rsidR="004406ED">
              <w:t>ption</w:t>
            </w:r>
            <w:r w:rsidR="00A94048">
              <w:t xml:space="preserve"> medication</w:t>
            </w:r>
            <w:r w:rsidR="00F86CFF">
              <w:t xml:space="preserve">. </w:t>
            </w:r>
            <w:r w:rsidR="008E6573">
              <w:t xml:space="preserve">The client testified that he stopped taking his prescription medication a few days ago. </w:t>
            </w:r>
            <w:r w:rsidR="007B0A23">
              <w:t>The client went to the hospital yesterday to obtain a drug test which was negative for controlled substances.</w:t>
            </w:r>
          </w:p>
          <w:p w14:paraId="5202AF07" w14:textId="043CF697" w:rsidR="00866DDB" w:rsidRDefault="00866DDB" w:rsidP="00A241B2">
            <w:pPr>
              <w:pStyle w:val="ListParagraph"/>
              <w:spacing w:after="160" w:line="278" w:lineRule="auto"/>
              <w:ind w:left="720"/>
            </w:pPr>
            <w:r>
              <w:t xml:space="preserve">On cross-examination, the client acknowledged that he did not know if the hospital drug test yesterday tested for Fentanyl, Ecstasy, or L.S.D. </w:t>
            </w:r>
          </w:p>
          <w:p w14:paraId="5EF2B430" w14:textId="630C448B" w:rsidR="00E03F2B" w:rsidRDefault="00E03F2B" w:rsidP="00A241B2">
            <w:pPr>
              <w:pStyle w:val="ListParagraph"/>
              <w:spacing w:after="160" w:line="278" w:lineRule="auto"/>
              <w:ind w:left="720"/>
            </w:pPr>
            <w:r>
              <w:t>The state argued that it had established that the client had violated the conditions of his release by using controlled substances</w:t>
            </w:r>
            <w:r w:rsidR="007A4BE2">
              <w:t>, and that the client should be remanded into jail custody</w:t>
            </w:r>
            <w:r>
              <w:t>.</w:t>
            </w:r>
          </w:p>
          <w:p w14:paraId="0B729F84" w14:textId="177C879C" w:rsidR="00E03F2B" w:rsidRDefault="00E03F2B" w:rsidP="00A241B2">
            <w:pPr>
              <w:pStyle w:val="ListParagraph"/>
              <w:spacing w:after="160" w:line="278" w:lineRule="auto"/>
              <w:ind w:left="720"/>
            </w:pPr>
            <w:r>
              <w:t xml:space="preserve">Brian argued that the only evidence was presumptive. Brian also argued that he requested </w:t>
            </w:r>
            <w:r w:rsidR="007D09A5">
              <w:t xml:space="preserve">that the drug tests be sent to a lab for confirmation testing </w:t>
            </w:r>
            <w:r w:rsidR="007A4BE2">
              <w:t>one month ago and the state failed to do so. Brian argued that it would not be appropriate for the court to revoke the O.R. release based solely on presumptive testing when the state had the ability to do confirmation testing.</w:t>
            </w:r>
          </w:p>
          <w:p w14:paraId="55671571" w14:textId="77777777" w:rsidR="008974B4" w:rsidRDefault="00544E5A" w:rsidP="00A241B2">
            <w:pPr>
              <w:pStyle w:val="ListParagraph"/>
              <w:spacing w:after="160" w:line="278" w:lineRule="auto"/>
              <w:ind w:left="720"/>
            </w:pPr>
            <w:r>
              <w:t xml:space="preserve">The court found that the </w:t>
            </w:r>
            <w:r w:rsidR="006D7BAA">
              <w:t xml:space="preserve">state did </w:t>
            </w:r>
            <w:r w:rsidR="00F82CC4">
              <w:t xml:space="preserve">prove the </w:t>
            </w:r>
            <w:r>
              <w:t xml:space="preserve">client violated the conditions of his release by using controlled </w:t>
            </w:r>
            <w:r w:rsidR="00B2565E">
              <w:t>substances</w:t>
            </w:r>
            <w:r w:rsidR="00F82CC4">
              <w:t xml:space="preserve">. The court ordered that the client’s release on his own recognizance is revoked </w:t>
            </w:r>
            <w:r w:rsidR="00F82CC4">
              <w:lastRenderedPageBreak/>
              <w:t xml:space="preserve">and the client be remanded into jail custody. The court set the bail at </w:t>
            </w:r>
            <w:r w:rsidR="008974B4">
              <w:t>$2,000 cash or bond.</w:t>
            </w:r>
          </w:p>
          <w:p w14:paraId="3BA050F8" w14:textId="74337868" w:rsidR="00746601" w:rsidRDefault="00D87927" w:rsidP="00D87927">
            <w:pPr>
              <w:pStyle w:val="ListParagraph"/>
              <w:spacing w:after="160" w:line="278" w:lineRule="auto"/>
              <w:ind w:left="720"/>
            </w:pPr>
            <w:r>
              <w:t>Brian informed the court that the client has now changed his mind regarding the waiver of his right to a preliminary hearing. The client now wants a preliminary hearing. The court set the preliminary hearing for 4/15/2025 at 11:00 a.m.</w:t>
            </w:r>
          </w:p>
          <w:p w14:paraId="2C891F7D" w14:textId="4C91519A" w:rsidR="00360474" w:rsidRDefault="00360474" w:rsidP="00D87927">
            <w:pPr>
              <w:pStyle w:val="ListParagraph"/>
              <w:spacing w:after="160" w:line="278" w:lineRule="auto"/>
              <w:ind w:left="720"/>
            </w:pPr>
            <w:r>
              <w:t xml:space="preserve">Prior to the hearing </w:t>
            </w:r>
            <w:r w:rsidR="000F2532">
              <w:t>being concluded</w:t>
            </w:r>
            <w:r>
              <w:t>, the client changed his mind again. The client wants to waive his preliminary hearing</w:t>
            </w:r>
            <w:r w:rsidR="005840FC">
              <w:t>. Following the court canvass of the client, the court accepted the client’s waiver of preliminary hearing and bound the case over to District Court</w:t>
            </w:r>
            <w:r w:rsidR="001328CB">
              <w:t xml:space="preserve">. </w:t>
            </w:r>
            <w:r w:rsidR="000F2532">
              <w:t>The Arraignment date will be set by Judicial Calendaring.</w:t>
            </w:r>
          </w:p>
          <w:p w14:paraId="20B934CD" w14:textId="059298D1" w:rsidR="000F2532" w:rsidRDefault="000F2532" w:rsidP="00D87927">
            <w:pPr>
              <w:pStyle w:val="ListParagraph"/>
              <w:spacing w:after="160" w:line="278" w:lineRule="auto"/>
              <w:ind w:left="720"/>
            </w:pPr>
            <w:r>
              <w:t>The court advised the client that should he bail out, the conditions of release previously ordered by the Justice Court are no longer in effect. The court advised the client that the District Court may impose conditions of release</w:t>
            </w:r>
            <w:r w:rsidR="00563C67">
              <w:t xml:space="preserve">. </w:t>
            </w:r>
          </w:p>
          <w:p w14:paraId="3E830060" w14:textId="77777777" w:rsidR="00452250" w:rsidRDefault="00452250" w:rsidP="007F6A40">
            <w:pPr>
              <w:pStyle w:val="ListParagraph"/>
              <w:spacing w:after="160" w:line="278" w:lineRule="auto"/>
              <w:ind w:left="720"/>
            </w:pPr>
          </w:p>
          <w:p w14:paraId="002F3F53" w14:textId="33A5F614" w:rsidR="003256BC" w:rsidRDefault="008A6D0C" w:rsidP="00AA2628">
            <w:pPr>
              <w:pStyle w:val="ListParagraph"/>
              <w:ind w:left="720"/>
            </w:pPr>
            <w:r>
              <w:t xml:space="preserve"> </w:t>
            </w:r>
          </w:p>
          <w:p w14:paraId="5CF08CAE" w14:textId="6701E870" w:rsidR="003256BC" w:rsidRPr="008A6D0C" w:rsidRDefault="003256BC" w:rsidP="00AA2628"/>
          <w:p w14:paraId="66DEC94E" w14:textId="77777777" w:rsidR="00862175" w:rsidRDefault="00862175" w:rsidP="00862175">
            <w:pPr>
              <w:pStyle w:val="ListParagraph"/>
              <w:ind w:left="1080"/>
              <w:rPr>
                <w:u w:val="single"/>
              </w:rPr>
            </w:pPr>
          </w:p>
          <w:p w14:paraId="52456F6B" w14:textId="77777777" w:rsidR="00862175" w:rsidRDefault="00862175" w:rsidP="00862175">
            <w:pPr>
              <w:pStyle w:val="ListParagraph"/>
              <w:ind w:left="1080"/>
              <w:rPr>
                <w:u w:val="single"/>
              </w:rPr>
            </w:pPr>
          </w:p>
          <w:p w14:paraId="57CA0711" w14:textId="77777777" w:rsidR="00862175" w:rsidRPr="00797D63" w:rsidRDefault="00862175" w:rsidP="00797D63">
            <w:pPr>
              <w:rPr>
                <w:u w:val="single"/>
              </w:rPr>
            </w:pPr>
          </w:p>
          <w:p w14:paraId="27CBD336" w14:textId="4B636C10" w:rsidR="00862175" w:rsidRPr="00BA0269" w:rsidRDefault="00862175" w:rsidP="00862175">
            <w:pPr>
              <w:pStyle w:val="ListParagraph"/>
              <w:ind w:left="1080"/>
              <w:rPr>
                <w:bCs/>
              </w:rPr>
            </w:pPr>
          </w:p>
        </w:tc>
      </w:tr>
    </w:tbl>
    <w:p w14:paraId="19B5483D" w14:textId="399F6F6E" w:rsidR="00F00E0C" w:rsidRPr="00320D12" w:rsidRDefault="00F00E0C" w:rsidP="00BA0269">
      <w:pPr>
        <w:pStyle w:val="BodyText"/>
        <w:ind w:left="0"/>
        <w:rPr>
          <w:color w:val="231F20"/>
          <w:spacing w:val="-2"/>
        </w:rPr>
      </w:pPr>
    </w:p>
    <w:sectPr w:rsidR="00F00E0C" w:rsidRPr="00320D12">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7F07E5"/>
    <w:multiLevelType w:val="hybridMultilevel"/>
    <w:tmpl w:val="D256E4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BF37FD"/>
    <w:multiLevelType w:val="hybridMultilevel"/>
    <w:tmpl w:val="22DEE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3B77DD"/>
    <w:multiLevelType w:val="hybridMultilevel"/>
    <w:tmpl w:val="79760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644D73"/>
    <w:multiLevelType w:val="hybridMultilevel"/>
    <w:tmpl w:val="7AC6A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1C4108"/>
    <w:multiLevelType w:val="hybridMultilevel"/>
    <w:tmpl w:val="974EFEA8"/>
    <w:lvl w:ilvl="0" w:tplc="41F6D8D8">
      <w:start w:val="1"/>
      <w:numFmt w:val="decimal"/>
      <w:lvlText w:val="%1."/>
      <w:lvlJc w:val="left"/>
      <w:pPr>
        <w:ind w:left="1080" w:hanging="360"/>
      </w:pPr>
      <w:rPr>
        <w:rFonts w:hint="default"/>
        <w:b w:val="0"/>
        <w:color w:val="231F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1070A01"/>
    <w:multiLevelType w:val="hybridMultilevel"/>
    <w:tmpl w:val="E4C849D0"/>
    <w:lvl w:ilvl="0" w:tplc="7C02BD8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1F2471D"/>
    <w:multiLevelType w:val="hybridMultilevel"/>
    <w:tmpl w:val="4E185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8" w15:restartNumberingAfterBreak="0">
    <w:nsid w:val="3EF73C6E"/>
    <w:multiLevelType w:val="hybridMultilevel"/>
    <w:tmpl w:val="BD027B44"/>
    <w:lvl w:ilvl="0" w:tplc="5FA6D248">
      <w:start w:val="2"/>
      <w:numFmt w:val="bullet"/>
      <w:lvlText w:val=""/>
      <w:lvlJc w:val="left"/>
      <w:pPr>
        <w:ind w:left="1440" w:hanging="360"/>
      </w:pPr>
      <w:rPr>
        <w:rFonts w:ascii="Symbol" w:eastAsia="Calibri" w:hAnsi="Symbol" w:cs="Calibri" w:hint="default"/>
        <w:b w:val="0"/>
        <w:u w:val="single"/>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14531F9"/>
    <w:multiLevelType w:val="hybridMultilevel"/>
    <w:tmpl w:val="E4C849D0"/>
    <w:lvl w:ilvl="0" w:tplc="FFFFFFFF">
      <w:start w:val="1"/>
      <w:numFmt w:val="decimal"/>
      <w:lvlText w:val="%1."/>
      <w:lvlJc w:val="left"/>
      <w:pPr>
        <w:ind w:left="1080" w:hanging="360"/>
      </w:pPr>
      <w:rPr>
        <w:rFonts w:hint="default"/>
        <w:b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51A15E1C"/>
    <w:multiLevelType w:val="hybridMultilevel"/>
    <w:tmpl w:val="A5229F3A"/>
    <w:lvl w:ilvl="0" w:tplc="863C4328">
      <w:start w:val="2"/>
      <w:numFmt w:val="bullet"/>
      <w:lvlText w:val=""/>
      <w:lvlJc w:val="left"/>
      <w:pPr>
        <w:ind w:left="1440" w:hanging="360"/>
      </w:pPr>
      <w:rPr>
        <w:rFonts w:ascii="Symbol" w:eastAsia="Calibri" w:hAnsi="Symbol" w:cs="Calibri" w:hint="default"/>
        <w:u w:val="single"/>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315169B"/>
    <w:multiLevelType w:val="hybridMultilevel"/>
    <w:tmpl w:val="F81294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EF3B33"/>
    <w:multiLevelType w:val="hybridMultilevel"/>
    <w:tmpl w:val="6DB89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855A1B"/>
    <w:multiLevelType w:val="hybridMultilevel"/>
    <w:tmpl w:val="9E9C4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2881EC9"/>
    <w:multiLevelType w:val="hybridMultilevel"/>
    <w:tmpl w:val="F1CCDAEA"/>
    <w:lvl w:ilvl="0" w:tplc="5504F8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4A368C4"/>
    <w:multiLevelType w:val="hybridMultilevel"/>
    <w:tmpl w:val="1DC0BF0A"/>
    <w:lvl w:ilvl="0" w:tplc="11AC5B90">
      <w:start w:val="2"/>
      <w:numFmt w:val="bullet"/>
      <w:lvlText w:val=""/>
      <w:lvlJc w:val="left"/>
      <w:pPr>
        <w:ind w:left="535" w:hanging="360"/>
      </w:pPr>
      <w:rPr>
        <w:rFonts w:ascii="Symbol" w:eastAsia="Calibri" w:hAnsi="Symbol" w:cs="Calibri" w:hint="default"/>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abstractNum w:abstractNumId="16" w15:restartNumberingAfterBreak="0">
    <w:nsid w:val="75156EC3"/>
    <w:multiLevelType w:val="hybridMultilevel"/>
    <w:tmpl w:val="A63A71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B15DF5"/>
    <w:multiLevelType w:val="hybridMultilevel"/>
    <w:tmpl w:val="8222C1BE"/>
    <w:lvl w:ilvl="0" w:tplc="4AA27AAC">
      <w:start w:val="2"/>
      <w:numFmt w:val="bullet"/>
      <w:lvlText w:val=""/>
      <w:lvlJc w:val="left"/>
      <w:pPr>
        <w:ind w:left="1440" w:hanging="360"/>
      </w:pPr>
      <w:rPr>
        <w:rFonts w:ascii="Symbol" w:eastAsia="Calibri" w:hAnsi="Symbol"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578319324">
    <w:abstractNumId w:val="7"/>
  </w:num>
  <w:num w:numId="2" w16cid:durableId="671107611">
    <w:abstractNumId w:val="4"/>
  </w:num>
  <w:num w:numId="3" w16cid:durableId="907150203">
    <w:abstractNumId w:val="5"/>
  </w:num>
  <w:num w:numId="4" w16cid:durableId="920140777">
    <w:abstractNumId w:val="14"/>
  </w:num>
  <w:num w:numId="5" w16cid:durableId="410086865">
    <w:abstractNumId w:val="8"/>
  </w:num>
  <w:num w:numId="6" w16cid:durableId="1742940802">
    <w:abstractNumId w:val="15"/>
  </w:num>
  <w:num w:numId="7" w16cid:durableId="1910461733">
    <w:abstractNumId w:val="10"/>
  </w:num>
  <w:num w:numId="8" w16cid:durableId="618340731">
    <w:abstractNumId w:val="17"/>
  </w:num>
  <w:num w:numId="9" w16cid:durableId="806239927">
    <w:abstractNumId w:val="12"/>
  </w:num>
  <w:num w:numId="10" w16cid:durableId="1757049608">
    <w:abstractNumId w:val="9"/>
  </w:num>
  <w:num w:numId="11" w16cid:durableId="2137334246">
    <w:abstractNumId w:val="6"/>
  </w:num>
  <w:num w:numId="12" w16cid:durableId="806892719">
    <w:abstractNumId w:val="13"/>
  </w:num>
  <w:num w:numId="13" w16cid:durableId="642808631">
    <w:abstractNumId w:val="2"/>
  </w:num>
  <w:num w:numId="14" w16cid:durableId="1016032346">
    <w:abstractNumId w:val="11"/>
  </w:num>
  <w:num w:numId="15" w16cid:durableId="1858542456">
    <w:abstractNumId w:val="1"/>
  </w:num>
  <w:num w:numId="16" w16cid:durableId="31003997">
    <w:abstractNumId w:val="16"/>
  </w:num>
  <w:num w:numId="17" w16cid:durableId="309946941">
    <w:abstractNumId w:val="0"/>
  </w:num>
  <w:num w:numId="18" w16cid:durableId="1620916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4865"/>
    <w:rsid w:val="0001299B"/>
    <w:rsid w:val="00017502"/>
    <w:rsid w:val="0003546C"/>
    <w:rsid w:val="00057DD6"/>
    <w:rsid w:val="00063E30"/>
    <w:rsid w:val="00072A73"/>
    <w:rsid w:val="0008100F"/>
    <w:rsid w:val="000B1FDF"/>
    <w:rsid w:val="000F2532"/>
    <w:rsid w:val="001044E7"/>
    <w:rsid w:val="001305EC"/>
    <w:rsid w:val="001328CB"/>
    <w:rsid w:val="00153042"/>
    <w:rsid w:val="001628B1"/>
    <w:rsid w:val="00162F2C"/>
    <w:rsid w:val="00167EE2"/>
    <w:rsid w:val="001705B7"/>
    <w:rsid w:val="00177E16"/>
    <w:rsid w:val="001936AE"/>
    <w:rsid w:val="001A00F0"/>
    <w:rsid w:val="001D79DE"/>
    <w:rsid w:val="00217763"/>
    <w:rsid w:val="0022184F"/>
    <w:rsid w:val="00230146"/>
    <w:rsid w:val="0025033E"/>
    <w:rsid w:val="0025077E"/>
    <w:rsid w:val="002608B8"/>
    <w:rsid w:val="0028705F"/>
    <w:rsid w:val="002A6030"/>
    <w:rsid w:val="002B14FD"/>
    <w:rsid w:val="002B4149"/>
    <w:rsid w:val="002E1C24"/>
    <w:rsid w:val="002F30D2"/>
    <w:rsid w:val="002F6B38"/>
    <w:rsid w:val="00320D12"/>
    <w:rsid w:val="003256BC"/>
    <w:rsid w:val="00360474"/>
    <w:rsid w:val="003620D6"/>
    <w:rsid w:val="003737E1"/>
    <w:rsid w:val="003959D5"/>
    <w:rsid w:val="003B010C"/>
    <w:rsid w:val="003B5049"/>
    <w:rsid w:val="003E1670"/>
    <w:rsid w:val="003F45C5"/>
    <w:rsid w:val="003F5A33"/>
    <w:rsid w:val="00405A2C"/>
    <w:rsid w:val="00427570"/>
    <w:rsid w:val="00431078"/>
    <w:rsid w:val="004406ED"/>
    <w:rsid w:val="00447B2E"/>
    <w:rsid w:val="00452250"/>
    <w:rsid w:val="00452380"/>
    <w:rsid w:val="004615F4"/>
    <w:rsid w:val="004809D7"/>
    <w:rsid w:val="00481987"/>
    <w:rsid w:val="0049612C"/>
    <w:rsid w:val="004A3350"/>
    <w:rsid w:val="004A5308"/>
    <w:rsid w:val="004A5C07"/>
    <w:rsid w:val="004B241C"/>
    <w:rsid w:val="00544E5A"/>
    <w:rsid w:val="00552654"/>
    <w:rsid w:val="005561A6"/>
    <w:rsid w:val="00563C67"/>
    <w:rsid w:val="00566083"/>
    <w:rsid w:val="005840FC"/>
    <w:rsid w:val="005B7CC4"/>
    <w:rsid w:val="005B7EC4"/>
    <w:rsid w:val="005E7B10"/>
    <w:rsid w:val="00602BA9"/>
    <w:rsid w:val="0060656C"/>
    <w:rsid w:val="00614CD6"/>
    <w:rsid w:val="00640D95"/>
    <w:rsid w:val="006523A1"/>
    <w:rsid w:val="006539B8"/>
    <w:rsid w:val="006625DD"/>
    <w:rsid w:val="0066578A"/>
    <w:rsid w:val="006674AA"/>
    <w:rsid w:val="00695340"/>
    <w:rsid w:val="00696976"/>
    <w:rsid w:val="006A08DC"/>
    <w:rsid w:val="006A1DD7"/>
    <w:rsid w:val="006B5F2C"/>
    <w:rsid w:val="006D7BAA"/>
    <w:rsid w:val="006F5EBD"/>
    <w:rsid w:val="006F7345"/>
    <w:rsid w:val="00715040"/>
    <w:rsid w:val="00723B2F"/>
    <w:rsid w:val="00746601"/>
    <w:rsid w:val="00756A04"/>
    <w:rsid w:val="00770675"/>
    <w:rsid w:val="00774585"/>
    <w:rsid w:val="00792811"/>
    <w:rsid w:val="00797D63"/>
    <w:rsid w:val="007A4BE2"/>
    <w:rsid w:val="007A6C60"/>
    <w:rsid w:val="007B0A23"/>
    <w:rsid w:val="007B0DBF"/>
    <w:rsid w:val="007B1F94"/>
    <w:rsid w:val="007B75CA"/>
    <w:rsid w:val="007D09A5"/>
    <w:rsid w:val="007F0B66"/>
    <w:rsid w:val="007F6A40"/>
    <w:rsid w:val="007F6CC1"/>
    <w:rsid w:val="00807E2E"/>
    <w:rsid w:val="00813372"/>
    <w:rsid w:val="00825B87"/>
    <w:rsid w:val="00827BA0"/>
    <w:rsid w:val="00841AAB"/>
    <w:rsid w:val="0085156C"/>
    <w:rsid w:val="008524A4"/>
    <w:rsid w:val="00862175"/>
    <w:rsid w:val="00866DDB"/>
    <w:rsid w:val="00867B0F"/>
    <w:rsid w:val="0089169D"/>
    <w:rsid w:val="008974B4"/>
    <w:rsid w:val="008A6D0C"/>
    <w:rsid w:val="008B0F67"/>
    <w:rsid w:val="008B270D"/>
    <w:rsid w:val="008C19EC"/>
    <w:rsid w:val="008C68DB"/>
    <w:rsid w:val="008D0DD7"/>
    <w:rsid w:val="008E6573"/>
    <w:rsid w:val="008F17C8"/>
    <w:rsid w:val="009034EA"/>
    <w:rsid w:val="00915259"/>
    <w:rsid w:val="00930EA9"/>
    <w:rsid w:val="009358D8"/>
    <w:rsid w:val="009438E1"/>
    <w:rsid w:val="00947D18"/>
    <w:rsid w:val="009549F5"/>
    <w:rsid w:val="009569DD"/>
    <w:rsid w:val="00980DC6"/>
    <w:rsid w:val="0098364F"/>
    <w:rsid w:val="009928D6"/>
    <w:rsid w:val="009B6950"/>
    <w:rsid w:val="009D122A"/>
    <w:rsid w:val="009F07E7"/>
    <w:rsid w:val="00A241B2"/>
    <w:rsid w:val="00A275D8"/>
    <w:rsid w:val="00A73DAE"/>
    <w:rsid w:val="00A83E8E"/>
    <w:rsid w:val="00A8637F"/>
    <w:rsid w:val="00A94048"/>
    <w:rsid w:val="00A978E4"/>
    <w:rsid w:val="00AA2628"/>
    <w:rsid w:val="00AB19B5"/>
    <w:rsid w:val="00AB6BED"/>
    <w:rsid w:val="00AB7677"/>
    <w:rsid w:val="00B15A74"/>
    <w:rsid w:val="00B2565E"/>
    <w:rsid w:val="00B6197C"/>
    <w:rsid w:val="00B6420B"/>
    <w:rsid w:val="00B66363"/>
    <w:rsid w:val="00BA0269"/>
    <w:rsid w:val="00BA5474"/>
    <w:rsid w:val="00BB379E"/>
    <w:rsid w:val="00BD72D8"/>
    <w:rsid w:val="00BE033D"/>
    <w:rsid w:val="00BF14D8"/>
    <w:rsid w:val="00C015F7"/>
    <w:rsid w:val="00C019A9"/>
    <w:rsid w:val="00C31DD8"/>
    <w:rsid w:val="00C35994"/>
    <w:rsid w:val="00C9265C"/>
    <w:rsid w:val="00CB3BA5"/>
    <w:rsid w:val="00CC14E0"/>
    <w:rsid w:val="00CC161C"/>
    <w:rsid w:val="00CC4244"/>
    <w:rsid w:val="00CD53C5"/>
    <w:rsid w:val="00CF0219"/>
    <w:rsid w:val="00D04171"/>
    <w:rsid w:val="00D17299"/>
    <w:rsid w:val="00D25C31"/>
    <w:rsid w:val="00D7404F"/>
    <w:rsid w:val="00D82F64"/>
    <w:rsid w:val="00D87927"/>
    <w:rsid w:val="00DA144F"/>
    <w:rsid w:val="00DA15AB"/>
    <w:rsid w:val="00DA2B60"/>
    <w:rsid w:val="00DB6810"/>
    <w:rsid w:val="00DC5CFD"/>
    <w:rsid w:val="00DD5F67"/>
    <w:rsid w:val="00DD60DD"/>
    <w:rsid w:val="00DE45FF"/>
    <w:rsid w:val="00E015DB"/>
    <w:rsid w:val="00E03F2B"/>
    <w:rsid w:val="00E046A6"/>
    <w:rsid w:val="00E330C9"/>
    <w:rsid w:val="00E57505"/>
    <w:rsid w:val="00EA12EB"/>
    <w:rsid w:val="00EB122B"/>
    <w:rsid w:val="00EB2AEF"/>
    <w:rsid w:val="00EB63A2"/>
    <w:rsid w:val="00ED3C87"/>
    <w:rsid w:val="00EF4ADD"/>
    <w:rsid w:val="00F00E0C"/>
    <w:rsid w:val="00F0539A"/>
    <w:rsid w:val="00F30DEB"/>
    <w:rsid w:val="00F33D21"/>
    <w:rsid w:val="00F36D7D"/>
    <w:rsid w:val="00F4027F"/>
    <w:rsid w:val="00F80F1A"/>
    <w:rsid w:val="00F82CC4"/>
    <w:rsid w:val="00F86CFF"/>
    <w:rsid w:val="00F93549"/>
    <w:rsid w:val="00FB00B9"/>
    <w:rsid w:val="00FC1227"/>
    <w:rsid w:val="00FC4FFA"/>
    <w:rsid w:val="00FD1B27"/>
    <w:rsid w:val="00FE6F07"/>
    <w:rsid w:val="00FF4C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862175"/>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862175"/>
    <w:rPr>
      <w:rFonts w:asciiTheme="majorHAnsi" w:eastAsiaTheme="majorEastAsia" w:hAnsiTheme="majorHAnsi" w:cstheme="majorBidi"/>
      <w:color w:val="365F91" w:themeColor="accent1" w:themeShade="BF"/>
      <w:kern w:val="2"/>
      <w:sz w:val="40"/>
      <w:szCs w:val="4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978</Words>
  <Characters>5575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6540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42</cp:revision>
  <dcterms:created xsi:type="dcterms:W3CDTF">2025-05-15T04:03:00Z</dcterms:created>
  <dcterms:modified xsi:type="dcterms:W3CDTF">2025-05-18T04:45:00Z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