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2CA739AF"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895A1B7" w:rsidR="00F00E0C" w:rsidRDefault="00B86BBD">
            <w:pPr>
              <w:pStyle w:val="TableParagraph"/>
              <w:spacing w:before="23"/>
              <w:ind w:left="48"/>
              <w:rPr>
                <w:rFonts w:ascii="Arial"/>
                <w:sz w:val="18"/>
              </w:rPr>
            </w:pPr>
            <w:r>
              <w:rPr>
                <w:rFonts w:ascii="Arial"/>
                <w:sz w:val="18"/>
              </w:rPr>
              <w:t>Febr</w:t>
            </w:r>
            <w:r w:rsidR="0060656C" w:rsidRPr="00B86BBD">
              <w:rPr>
                <w:rFonts w:ascii="Arial"/>
                <w:sz w:val="18"/>
              </w:rPr>
              <w:t xml:space="preserve">uary </w:t>
            </w:r>
            <w:r>
              <w:rPr>
                <w:rFonts w:ascii="Arial"/>
                <w:sz w:val="18"/>
              </w:rPr>
              <w:t>4</w:t>
            </w:r>
            <w:r w:rsidR="0060656C" w:rsidRPr="00B86BBD">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09CE5FD"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520520E2" w:rsidR="00DB6810" w:rsidRDefault="00B86BBD" w:rsidP="00BD72D8">
            <w:pPr>
              <w:pStyle w:val="TableParagraph"/>
              <w:spacing w:before="31"/>
              <w:ind w:left="48"/>
              <w:rPr>
                <w:rFonts w:ascii="Arial"/>
                <w:sz w:val="18"/>
              </w:rPr>
            </w:pPr>
            <w:r>
              <w:rPr>
                <w:rFonts w:ascii="Arial"/>
                <w:sz w:val="18"/>
              </w:rPr>
              <w:t>Nestor Marcial</w:t>
            </w:r>
          </w:p>
          <w:p w14:paraId="20C03F20" w14:textId="42A2886D" w:rsidR="005B7EC4" w:rsidRDefault="005B7EC4"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01EEAD9" w:rsidR="00F00E0C" w:rsidRDefault="003E1670">
            <w:pPr>
              <w:pStyle w:val="TableParagraph"/>
              <w:ind w:left="0"/>
              <w:rPr>
                <w:rFonts w:ascii="Arial" w:hAnsi="Arial" w:cs="Arial"/>
                <w:sz w:val="18"/>
              </w:rPr>
            </w:pPr>
            <w:r>
              <w:rPr>
                <w:rFonts w:ascii="Arial" w:hAnsi="Arial" w:cs="Arial"/>
                <w:sz w:val="18"/>
              </w:rPr>
              <w:t xml:space="preserve"> </w:t>
            </w:r>
            <w:r w:rsidR="00B86BBD">
              <w:rPr>
                <w:rFonts w:ascii="Arial" w:hAnsi="Arial" w:cs="Arial"/>
                <w:sz w:val="18"/>
              </w:rPr>
              <w:t xml:space="preserve">Justin </w:t>
            </w:r>
            <w:proofErr w:type="spellStart"/>
            <w:r w:rsidR="00B86BBD">
              <w:rPr>
                <w:rFonts w:ascii="Arial" w:hAnsi="Arial" w:cs="Arial"/>
                <w:sz w:val="18"/>
              </w:rPr>
              <w:t>Barainca</w:t>
            </w:r>
            <w:proofErr w:type="spellEnd"/>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17763" w:rsidRDefault="003B010C">
            <w:pPr>
              <w:pStyle w:val="TableParagraph"/>
              <w:spacing w:before="6" w:line="240" w:lineRule="exact"/>
              <w:ind w:left="319"/>
              <w:rPr>
                <w:sz w:val="21"/>
              </w:rPr>
            </w:pPr>
            <w:r w:rsidRPr="00B86BBD">
              <w:rPr>
                <w:color w:val="231F20"/>
                <w:sz w:val="21"/>
                <w:highlight w:val="yellow"/>
              </w:rPr>
              <w:t>In</w:t>
            </w:r>
            <w:r w:rsidRPr="00B86BBD">
              <w:rPr>
                <w:color w:val="231F20"/>
                <w:spacing w:val="3"/>
                <w:sz w:val="21"/>
                <w:highlight w:val="yellow"/>
              </w:rPr>
              <w:t xml:space="preserve"> </w:t>
            </w:r>
            <w:r w:rsidRPr="00B86BBD">
              <w:rPr>
                <w:color w:val="231F20"/>
                <w:sz w:val="21"/>
                <w:highlight w:val="yellow"/>
              </w:rPr>
              <w:t>Person</w:t>
            </w:r>
            <w:r w:rsidRPr="00217763">
              <w:rPr>
                <w:color w:val="231F20"/>
                <w:spacing w:val="3"/>
                <w:sz w:val="21"/>
              </w:rPr>
              <w:t xml:space="preserve"> </w:t>
            </w:r>
            <w:r w:rsidRPr="00217763">
              <w:rPr>
                <w:color w:val="231F20"/>
                <w:sz w:val="21"/>
              </w:rPr>
              <w:t>/</w:t>
            </w:r>
            <w:r w:rsidRPr="00217763">
              <w:rPr>
                <w:color w:val="231F20"/>
                <w:spacing w:val="4"/>
                <w:sz w:val="21"/>
              </w:rPr>
              <w:t xml:space="preserve"> </w:t>
            </w:r>
            <w:r w:rsidRPr="00217763">
              <w:rPr>
                <w:color w:val="231F20"/>
                <w:sz w:val="21"/>
              </w:rPr>
              <w:t>Virtual</w:t>
            </w:r>
            <w:r w:rsidRPr="00217763">
              <w:rPr>
                <w:color w:val="231F20"/>
                <w:spacing w:val="5"/>
                <w:sz w:val="21"/>
              </w:rPr>
              <w:t xml:space="preserve"> </w:t>
            </w:r>
            <w:r w:rsidRPr="00217763">
              <w:rPr>
                <w:color w:val="231F20"/>
                <w:sz w:val="21"/>
              </w:rPr>
              <w:t>/</w:t>
            </w:r>
            <w:r w:rsidRPr="00217763">
              <w:rPr>
                <w:color w:val="231F20"/>
                <w:spacing w:val="4"/>
                <w:sz w:val="21"/>
              </w:rPr>
              <w:t xml:space="preserve"> </w:t>
            </w:r>
            <w:r w:rsidRPr="0021776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17763" w:rsidRDefault="003B010C">
            <w:pPr>
              <w:pStyle w:val="TableParagraph"/>
              <w:spacing w:before="6" w:line="240" w:lineRule="exact"/>
              <w:ind w:left="46"/>
              <w:rPr>
                <w:sz w:val="21"/>
              </w:rPr>
            </w:pPr>
            <w:r w:rsidRPr="00217763">
              <w:rPr>
                <w:color w:val="231F20"/>
                <w:sz w:val="21"/>
              </w:rPr>
              <w:t>Number</w:t>
            </w:r>
            <w:r w:rsidRPr="00217763">
              <w:rPr>
                <w:color w:val="231F20"/>
                <w:spacing w:val="5"/>
                <w:sz w:val="21"/>
              </w:rPr>
              <w:t xml:space="preserve"> </w:t>
            </w:r>
            <w:r w:rsidRPr="00217763">
              <w:rPr>
                <w:color w:val="231F20"/>
                <w:sz w:val="21"/>
              </w:rPr>
              <w:t>of</w:t>
            </w:r>
            <w:r w:rsidRPr="00217763">
              <w:rPr>
                <w:color w:val="231F20"/>
                <w:spacing w:val="6"/>
                <w:sz w:val="21"/>
              </w:rPr>
              <w:t xml:space="preserve"> </w:t>
            </w:r>
            <w:r w:rsidRPr="0021776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2E25ECF" w:rsidR="00F00E0C" w:rsidRPr="00217763" w:rsidRDefault="003E1670">
            <w:pPr>
              <w:pStyle w:val="TableParagraph"/>
              <w:ind w:left="0"/>
              <w:rPr>
                <w:rFonts w:ascii="Arial" w:hAnsi="Arial" w:cs="Arial"/>
                <w:sz w:val="18"/>
              </w:rPr>
            </w:pPr>
            <w:r w:rsidRPr="00217763">
              <w:rPr>
                <w:rFonts w:ascii="Arial" w:hAnsi="Arial" w:cs="Arial"/>
                <w:sz w:val="18"/>
              </w:rPr>
              <w:t xml:space="preserve"> </w:t>
            </w:r>
            <w:r w:rsidR="00B86BBD">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4A9243A7" w:rsidR="00F00E0C" w:rsidRPr="00217763" w:rsidRDefault="003B010C">
            <w:pPr>
              <w:pStyle w:val="TableParagraph"/>
              <w:spacing w:before="6" w:line="240" w:lineRule="exact"/>
              <w:ind w:left="261"/>
              <w:rPr>
                <w:sz w:val="21"/>
              </w:rPr>
            </w:pPr>
            <w:r w:rsidRPr="00217763">
              <w:rPr>
                <w:color w:val="231F20"/>
                <w:sz w:val="21"/>
              </w:rPr>
              <w:t>In</w:t>
            </w:r>
            <w:r w:rsidRPr="00217763">
              <w:rPr>
                <w:color w:val="231F20"/>
                <w:spacing w:val="1"/>
                <w:sz w:val="21"/>
              </w:rPr>
              <w:t xml:space="preserve"> </w:t>
            </w:r>
            <w:r w:rsidRPr="00217763">
              <w:rPr>
                <w:color w:val="231F20"/>
                <w:sz w:val="21"/>
              </w:rPr>
              <w:t>Person</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Pr="00217763">
              <w:rPr>
                <w:color w:val="231F20"/>
                <w:sz w:val="21"/>
              </w:rPr>
              <w:t>Virtual</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00B86BBD">
              <w:rPr>
                <w:color w:val="231F20"/>
                <w:sz w:val="21"/>
              </w:rPr>
              <w:t>Off 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17763" w:rsidRDefault="003B010C">
            <w:pPr>
              <w:pStyle w:val="TableParagraph"/>
              <w:spacing w:before="6" w:line="240" w:lineRule="exact"/>
              <w:ind w:left="46"/>
              <w:rPr>
                <w:sz w:val="21"/>
              </w:rPr>
            </w:pPr>
            <w:r w:rsidRPr="00217763">
              <w:rPr>
                <w:color w:val="231F20"/>
                <w:sz w:val="21"/>
              </w:rPr>
              <w:t>Custodial</w:t>
            </w:r>
            <w:r w:rsidRPr="00217763">
              <w:rPr>
                <w:color w:val="231F20"/>
                <w:spacing w:val="9"/>
                <w:sz w:val="21"/>
              </w:rPr>
              <w:t xml:space="preserve"> </w:t>
            </w:r>
            <w:r w:rsidRPr="0021776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17763" w:rsidRDefault="003B010C">
            <w:pPr>
              <w:pStyle w:val="TableParagraph"/>
              <w:spacing w:before="6" w:line="240" w:lineRule="exact"/>
              <w:ind w:left="702"/>
              <w:rPr>
                <w:sz w:val="21"/>
              </w:rPr>
            </w:pPr>
            <w:r w:rsidRPr="00217763">
              <w:rPr>
                <w:color w:val="231F20"/>
                <w:sz w:val="21"/>
              </w:rPr>
              <w:t>IC</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B86BBD">
              <w:rPr>
                <w:color w:val="231F20"/>
                <w:sz w:val="21"/>
                <w:highlight w:val="yellow"/>
              </w:rPr>
              <w:t>OOC</w:t>
            </w:r>
            <w:r w:rsidRPr="00217763">
              <w:rPr>
                <w:color w:val="231F20"/>
                <w:spacing w:val="51"/>
                <w:sz w:val="21"/>
              </w:rPr>
              <w:t xml:space="preserve"> </w:t>
            </w:r>
            <w:r w:rsidRPr="00217763">
              <w:rPr>
                <w:color w:val="231F20"/>
                <w:sz w:val="21"/>
              </w:rPr>
              <w:t>/</w:t>
            </w:r>
            <w:r w:rsidRPr="00217763">
              <w:rPr>
                <w:color w:val="231F20"/>
                <w:spacing w:val="52"/>
                <w:sz w:val="21"/>
              </w:rPr>
              <w:t xml:space="preserve"> </w:t>
            </w:r>
            <w:r w:rsidRPr="00217763">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3E828CC8"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C35994"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17763" w:rsidRDefault="008B0F67" w:rsidP="008B0F67">
            <w:pPr>
              <w:pStyle w:val="TableParagraph"/>
              <w:spacing w:before="6" w:line="240" w:lineRule="exact"/>
              <w:ind w:left="46"/>
              <w:rPr>
                <w:color w:val="231F20"/>
                <w:sz w:val="21"/>
              </w:rPr>
            </w:pPr>
            <w:r w:rsidRPr="00217763">
              <w:rPr>
                <w:color w:val="231F20"/>
                <w:sz w:val="21"/>
              </w:rPr>
              <w:t>Number of Clients</w:t>
            </w:r>
          </w:p>
          <w:p w14:paraId="2983EB32" w14:textId="543FA390"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78CE9697"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B86BBD">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807E2E" w:rsidRPr="0021776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17763" w:rsidRDefault="008B0F67" w:rsidP="008B0F67">
            <w:pPr>
              <w:pStyle w:val="TableParagraph"/>
              <w:spacing w:before="6" w:line="240" w:lineRule="exact"/>
              <w:rPr>
                <w:color w:val="231F20"/>
                <w:sz w:val="21"/>
              </w:rPr>
            </w:pPr>
            <w:r w:rsidRPr="00217763">
              <w:rPr>
                <w:color w:val="231F20"/>
                <w:sz w:val="21"/>
              </w:rPr>
              <w:t>Cases Continued</w:t>
            </w:r>
          </w:p>
          <w:p w14:paraId="4502C857" w14:textId="3A48E6B8"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0B200575"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B86BBD">
              <w:rPr>
                <w:color w:val="231F20"/>
                <w:sz w:val="21"/>
              </w:rPr>
              <w:t>1</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2E073A60" w:rsidR="004A5308" w:rsidRPr="00217763" w:rsidRDefault="00B86BBD" w:rsidP="005561A6">
            <w:pPr>
              <w:pStyle w:val="TableParagraph"/>
              <w:spacing w:before="19"/>
              <w:rPr>
                <w:rFonts w:ascii="Arial"/>
                <w:sz w:val="18"/>
              </w:rPr>
            </w:pPr>
            <w:r>
              <w:rPr>
                <w:rFonts w:ascii="Arial"/>
                <w:sz w:val="18"/>
              </w:rPr>
              <w:t>Pre-Preliminary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17763" w:rsidRDefault="008B0F67" w:rsidP="008B0F67">
            <w:pPr>
              <w:pStyle w:val="TableParagraph"/>
              <w:spacing w:line="233" w:lineRule="exact"/>
              <w:ind w:left="56" w:right="2"/>
              <w:jc w:val="center"/>
              <w:rPr>
                <w:b/>
                <w:sz w:val="21"/>
              </w:rPr>
            </w:pPr>
            <w:r w:rsidRPr="00217763">
              <w:rPr>
                <w:b/>
                <w:color w:val="231F20"/>
                <w:sz w:val="21"/>
              </w:rPr>
              <w:t>Attorney's</w:t>
            </w:r>
            <w:r w:rsidRPr="00217763">
              <w:rPr>
                <w:b/>
                <w:color w:val="231F20"/>
                <w:spacing w:val="12"/>
                <w:sz w:val="21"/>
              </w:rPr>
              <w:t xml:space="preserve"> </w:t>
            </w:r>
            <w:r w:rsidRPr="00217763">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7"/>
                <w:sz w:val="21"/>
              </w:rPr>
              <w:t xml:space="preserve"> </w:t>
            </w:r>
            <w:r w:rsidRPr="00217763">
              <w:rPr>
                <w:color w:val="231F20"/>
                <w:sz w:val="21"/>
              </w:rPr>
              <w:t>Attorney</w:t>
            </w:r>
            <w:r w:rsidRPr="00217763">
              <w:rPr>
                <w:color w:val="231F20"/>
                <w:spacing w:val="7"/>
                <w:sz w:val="21"/>
              </w:rPr>
              <w:t xml:space="preserve"> </w:t>
            </w:r>
            <w:r w:rsidRPr="00217763">
              <w:rPr>
                <w:color w:val="231F20"/>
                <w:sz w:val="21"/>
              </w:rPr>
              <w:t>appear</w:t>
            </w:r>
            <w:r w:rsidRPr="00217763">
              <w:rPr>
                <w:color w:val="231F20"/>
                <w:spacing w:val="4"/>
                <w:sz w:val="21"/>
              </w:rPr>
              <w:t xml:space="preserve"> </w:t>
            </w:r>
            <w:r w:rsidRPr="00217763">
              <w:rPr>
                <w:color w:val="231F20"/>
                <w:sz w:val="21"/>
              </w:rPr>
              <w:t>for</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17763" w:rsidRDefault="008B0F67" w:rsidP="008B0F67">
            <w:pPr>
              <w:pStyle w:val="TableParagraph"/>
              <w:spacing w:before="6" w:line="240" w:lineRule="exact"/>
              <w:ind w:left="745"/>
              <w:rPr>
                <w:sz w:val="21"/>
              </w:rPr>
            </w:pPr>
            <w:r w:rsidRPr="00B86BBD">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6"/>
                <w:sz w:val="21"/>
              </w:rPr>
              <w:t xml:space="preserve"> </w:t>
            </w:r>
            <w:r w:rsidRPr="00217763">
              <w:rPr>
                <w:color w:val="231F20"/>
                <w:sz w:val="21"/>
              </w:rPr>
              <w:t>Attorney</w:t>
            </w:r>
            <w:r w:rsidRPr="00217763">
              <w:rPr>
                <w:color w:val="231F20"/>
                <w:spacing w:val="7"/>
                <w:sz w:val="21"/>
              </w:rPr>
              <w:t xml:space="preserve"> </w:t>
            </w:r>
            <w:r w:rsidRPr="00217763">
              <w:rPr>
                <w:color w:val="231F20"/>
                <w:sz w:val="21"/>
              </w:rPr>
              <w:t>have</w:t>
            </w:r>
            <w:r w:rsidRPr="00217763">
              <w:rPr>
                <w:color w:val="231F20"/>
                <w:spacing w:val="6"/>
                <w:sz w:val="21"/>
              </w:rPr>
              <w:t xml:space="preserve"> </w:t>
            </w:r>
            <w:r w:rsidRPr="00217763">
              <w:rPr>
                <w:color w:val="231F20"/>
                <w:sz w:val="21"/>
              </w:rPr>
              <w:t>the</w:t>
            </w:r>
            <w:r w:rsidRPr="00217763">
              <w:rPr>
                <w:color w:val="231F20"/>
                <w:spacing w:val="7"/>
                <w:sz w:val="21"/>
              </w:rPr>
              <w:t xml:space="preserve"> </w:t>
            </w:r>
            <w:r w:rsidRPr="0021776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17763" w:rsidRDefault="008B0F67" w:rsidP="008B0F67">
            <w:pPr>
              <w:pStyle w:val="TableParagraph"/>
              <w:spacing w:before="6" w:line="240"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17763" w:rsidRDefault="008B0F67" w:rsidP="008B0F67">
            <w:pPr>
              <w:pStyle w:val="TableParagraph"/>
              <w:spacing w:line="255"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9"/>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to</w:t>
            </w:r>
            <w:r w:rsidRPr="00217763">
              <w:rPr>
                <w:color w:val="231F20"/>
                <w:spacing w:val="6"/>
                <w:sz w:val="21"/>
              </w:rPr>
              <w:t xml:space="preserve"> </w:t>
            </w:r>
            <w:r w:rsidRPr="00217763">
              <w:rPr>
                <w:color w:val="231F20"/>
                <w:sz w:val="21"/>
              </w:rPr>
              <w:t>have</w:t>
            </w:r>
            <w:r w:rsidRPr="00217763">
              <w:rPr>
                <w:color w:val="231F20"/>
                <w:spacing w:val="8"/>
                <w:sz w:val="21"/>
              </w:rPr>
              <w:t xml:space="preserve"> </w:t>
            </w:r>
            <w:r w:rsidRPr="00217763">
              <w:rPr>
                <w:color w:val="231F20"/>
                <w:sz w:val="21"/>
              </w:rPr>
              <w:t>had</w:t>
            </w:r>
            <w:r w:rsidRPr="00217763">
              <w:rPr>
                <w:color w:val="231F20"/>
                <w:spacing w:val="6"/>
                <w:sz w:val="21"/>
              </w:rPr>
              <w:t xml:space="preserve"> </w:t>
            </w:r>
            <w:r w:rsidRPr="00217763">
              <w:rPr>
                <w:color w:val="231F20"/>
                <w:sz w:val="21"/>
              </w:rPr>
              <w:t>a</w:t>
            </w:r>
            <w:r w:rsidRPr="00217763">
              <w:rPr>
                <w:color w:val="231F20"/>
                <w:spacing w:val="5"/>
                <w:sz w:val="21"/>
              </w:rPr>
              <w:t xml:space="preserve"> </w:t>
            </w:r>
            <w:r w:rsidRPr="00217763">
              <w:rPr>
                <w:color w:val="231F20"/>
                <w:sz w:val="21"/>
              </w:rPr>
              <w:t>substantive,</w:t>
            </w:r>
            <w:r w:rsidRPr="00217763">
              <w:rPr>
                <w:color w:val="231F20"/>
                <w:spacing w:val="6"/>
                <w:sz w:val="21"/>
              </w:rPr>
              <w:t xml:space="preserve"> </w:t>
            </w:r>
            <w:r w:rsidRPr="00217763">
              <w:rPr>
                <w:color w:val="231F20"/>
                <w:sz w:val="21"/>
              </w:rPr>
              <w:t>confidential</w:t>
            </w:r>
            <w:r w:rsidRPr="00217763">
              <w:rPr>
                <w:color w:val="231F20"/>
                <w:spacing w:val="9"/>
                <w:sz w:val="21"/>
              </w:rPr>
              <w:t xml:space="preserve"> </w:t>
            </w:r>
            <w:r w:rsidRPr="00217763">
              <w:rPr>
                <w:color w:val="231F20"/>
                <w:sz w:val="21"/>
              </w:rPr>
              <w:t>meeting</w:t>
            </w:r>
            <w:r w:rsidRPr="00217763">
              <w:rPr>
                <w:color w:val="231F20"/>
                <w:spacing w:val="5"/>
                <w:sz w:val="21"/>
              </w:rPr>
              <w:t xml:space="preserve"> </w:t>
            </w:r>
            <w:r w:rsidRPr="00217763">
              <w:rPr>
                <w:color w:val="231F20"/>
                <w:spacing w:val="-4"/>
                <w:sz w:val="21"/>
              </w:rPr>
              <w:t>with</w:t>
            </w:r>
          </w:p>
          <w:p w14:paraId="75C2FE21" w14:textId="77777777" w:rsidR="008B0F67" w:rsidRPr="00217763" w:rsidRDefault="008B0F67" w:rsidP="008B0F67">
            <w:pPr>
              <w:pStyle w:val="TableParagraph"/>
              <w:spacing w:before="29" w:line="245" w:lineRule="exact"/>
              <w:rPr>
                <w:sz w:val="21"/>
              </w:rPr>
            </w:pPr>
            <w:r w:rsidRPr="00217763">
              <w:rPr>
                <w:color w:val="231F20"/>
                <w:sz w:val="21"/>
              </w:rPr>
              <w:t>each</w:t>
            </w:r>
            <w:r w:rsidRPr="00217763">
              <w:rPr>
                <w:color w:val="231F20"/>
                <w:spacing w:val="5"/>
                <w:sz w:val="21"/>
              </w:rPr>
              <w:t xml:space="preserve"> </w:t>
            </w:r>
            <w:r w:rsidRPr="00217763">
              <w:rPr>
                <w:color w:val="231F20"/>
                <w:sz w:val="21"/>
              </w:rPr>
              <w:t>client</w:t>
            </w:r>
            <w:r w:rsidRPr="00217763">
              <w:rPr>
                <w:color w:val="231F20"/>
                <w:spacing w:val="5"/>
                <w:sz w:val="21"/>
              </w:rPr>
              <w:t xml:space="preserve"> </w:t>
            </w:r>
            <w:r w:rsidRPr="00217763">
              <w:rPr>
                <w:color w:val="231F20"/>
                <w:sz w:val="21"/>
              </w:rPr>
              <w:t>before</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8"/>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prepared</w:t>
            </w:r>
            <w:r w:rsidRPr="00217763">
              <w:rPr>
                <w:color w:val="231F20"/>
                <w:spacing w:val="5"/>
                <w:sz w:val="21"/>
              </w:rPr>
              <w:t xml:space="preserve"> </w:t>
            </w:r>
            <w:r w:rsidRPr="00217763">
              <w:rPr>
                <w:color w:val="231F20"/>
                <w:sz w:val="21"/>
              </w:rPr>
              <w:t>to</w:t>
            </w:r>
            <w:r w:rsidRPr="00217763">
              <w:rPr>
                <w:color w:val="231F20"/>
                <w:spacing w:val="6"/>
                <w:sz w:val="21"/>
              </w:rPr>
              <w:t xml:space="preserve"> </w:t>
            </w:r>
            <w:r w:rsidRPr="00217763">
              <w:rPr>
                <w:color w:val="231F20"/>
                <w:sz w:val="21"/>
              </w:rPr>
              <w:t>handle</w:t>
            </w:r>
            <w:r w:rsidRPr="00217763">
              <w:rPr>
                <w:color w:val="231F20"/>
                <w:spacing w:val="8"/>
                <w:sz w:val="21"/>
              </w:rPr>
              <w:t xml:space="preserve"> </w:t>
            </w:r>
            <w:r w:rsidRPr="00217763">
              <w:rPr>
                <w:color w:val="231F20"/>
                <w:sz w:val="21"/>
              </w:rPr>
              <w:t>their</w:t>
            </w:r>
            <w:r w:rsidRPr="00217763">
              <w:rPr>
                <w:color w:val="231F20"/>
                <w:spacing w:val="6"/>
                <w:sz w:val="21"/>
              </w:rPr>
              <w:t xml:space="preserve"> </w:t>
            </w:r>
            <w:r w:rsidRPr="00217763">
              <w:rPr>
                <w:color w:val="231F20"/>
                <w:sz w:val="21"/>
              </w:rPr>
              <w:t>clients'</w:t>
            </w:r>
            <w:r w:rsidRPr="00217763">
              <w:rPr>
                <w:color w:val="231F20"/>
                <w:spacing w:val="5"/>
                <w:sz w:val="21"/>
              </w:rPr>
              <w:t xml:space="preserve"> </w:t>
            </w:r>
            <w:r w:rsidRPr="0021776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17763" w:rsidRDefault="008B0F67" w:rsidP="008B0F67">
            <w:pPr>
              <w:pStyle w:val="TableParagraph"/>
              <w:spacing w:before="6" w:line="240"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217763" w:rsidRDefault="008B0F67" w:rsidP="008B0F67">
            <w:pPr>
              <w:pStyle w:val="TableParagraph"/>
              <w:spacing w:before="5"/>
              <w:ind w:left="274"/>
              <w:rPr>
                <w:b/>
                <w:bCs/>
                <w:color w:val="231F20"/>
                <w:spacing w:val="-2"/>
                <w:sz w:val="21"/>
              </w:rPr>
            </w:pPr>
            <w:r w:rsidRPr="00217763">
              <w:rPr>
                <w:b/>
                <w:bCs/>
                <w:color w:val="231F20"/>
                <w:sz w:val="21"/>
              </w:rPr>
              <w:t>How</w:t>
            </w:r>
            <w:r w:rsidRPr="00217763">
              <w:rPr>
                <w:b/>
                <w:bCs/>
                <w:color w:val="231F20"/>
                <w:spacing w:val="5"/>
                <w:sz w:val="21"/>
              </w:rPr>
              <w:t xml:space="preserve"> </w:t>
            </w:r>
            <w:r w:rsidRPr="00217763">
              <w:rPr>
                <w:b/>
                <w:bCs/>
                <w:color w:val="231F20"/>
                <w:sz w:val="21"/>
              </w:rPr>
              <w:t>prepared</w:t>
            </w:r>
            <w:r w:rsidRPr="00217763">
              <w:rPr>
                <w:b/>
                <w:bCs/>
                <w:color w:val="231F20"/>
                <w:spacing w:val="6"/>
                <w:sz w:val="21"/>
              </w:rPr>
              <w:t xml:space="preserve"> </w:t>
            </w:r>
            <w:r w:rsidRPr="00217763">
              <w:rPr>
                <w:b/>
                <w:bCs/>
                <w:color w:val="231F20"/>
                <w:sz w:val="21"/>
              </w:rPr>
              <w:t>did</w:t>
            </w:r>
            <w:r w:rsidRPr="00217763">
              <w:rPr>
                <w:b/>
                <w:bCs/>
                <w:color w:val="231F20"/>
                <w:spacing w:val="5"/>
                <w:sz w:val="21"/>
              </w:rPr>
              <w:t xml:space="preserve"> </w:t>
            </w:r>
            <w:r w:rsidRPr="00217763">
              <w:rPr>
                <w:b/>
                <w:bCs/>
                <w:color w:val="231F20"/>
                <w:sz w:val="21"/>
              </w:rPr>
              <w:t>the</w:t>
            </w:r>
            <w:r w:rsidRPr="00217763">
              <w:rPr>
                <w:b/>
                <w:bCs/>
                <w:color w:val="231F20"/>
                <w:spacing w:val="8"/>
                <w:sz w:val="21"/>
              </w:rPr>
              <w:t xml:space="preserve"> </w:t>
            </w:r>
            <w:r w:rsidRPr="00217763">
              <w:rPr>
                <w:b/>
                <w:bCs/>
                <w:color w:val="231F20"/>
                <w:sz w:val="21"/>
              </w:rPr>
              <w:t>Attorney</w:t>
            </w:r>
            <w:r w:rsidRPr="00217763">
              <w:rPr>
                <w:b/>
                <w:bCs/>
                <w:color w:val="231F20"/>
                <w:spacing w:val="8"/>
                <w:sz w:val="21"/>
              </w:rPr>
              <w:t xml:space="preserve"> </w:t>
            </w:r>
            <w:r w:rsidRPr="00217763">
              <w:rPr>
                <w:b/>
                <w:bCs/>
                <w:color w:val="231F20"/>
                <w:spacing w:val="-2"/>
                <w:sz w:val="21"/>
              </w:rPr>
              <w:t>appear?</w:t>
            </w:r>
          </w:p>
          <w:p w14:paraId="2A5E8CC4" w14:textId="2FFFFBC0" w:rsidR="003959D5" w:rsidRPr="00217763" w:rsidRDefault="00B86BBD" w:rsidP="008B0F67">
            <w:pPr>
              <w:pStyle w:val="TableParagraph"/>
              <w:spacing w:before="5"/>
              <w:rPr>
                <w:sz w:val="21"/>
              </w:rPr>
            </w:pPr>
            <w:r>
              <w:rPr>
                <w:sz w:val="21"/>
              </w:rPr>
              <w:t>Nestor did not</w:t>
            </w:r>
            <w:r w:rsidR="008B0F67" w:rsidRPr="00217763">
              <w:rPr>
                <w:sz w:val="21"/>
              </w:rPr>
              <w:t xml:space="preserve"> appear to be prepared for h</w:t>
            </w:r>
            <w:r w:rsidR="005561A6" w:rsidRPr="00217763">
              <w:rPr>
                <w:sz w:val="21"/>
              </w:rPr>
              <w:t>is</w:t>
            </w:r>
            <w:r w:rsidR="008B0F67" w:rsidRPr="00217763">
              <w:rPr>
                <w:sz w:val="21"/>
              </w:rPr>
              <w:t xml:space="preserve"> case today.</w:t>
            </w:r>
            <w:r>
              <w:rPr>
                <w:sz w:val="21"/>
              </w:rPr>
              <w:t xml:space="preserve"> </w:t>
            </w:r>
            <w:r w:rsidR="00D410AA">
              <w:rPr>
                <w:sz w:val="21"/>
              </w:rPr>
              <w:t>Nestor informed the court that he has not spoken with his client</w:t>
            </w:r>
            <w:r>
              <w:rPr>
                <w:sz w:val="21"/>
              </w:rPr>
              <w:t xml:space="preserve">. </w:t>
            </w:r>
            <w:r w:rsidR="00D410AA">
              <w:rPr>
                <w:sz w:val="21"/>
              </w:rPr>
              <w:t>Additionally, t</w:t>
            </w:r>
            <w:r>
              <w:rPr>
                <w:sz w:val="21"/>
              </w:rPr>
              <w:t>he State has not made a settlement offer yet</w:t>
            </w:r>
            <w:r w:rsidR="00D410AA">
              <w:rPr>
                <w:sz w:val="21"/>
              </w:rPr>
              <w:t>. The prosecutor informed the court and Nestor that the State will be making a settlement offer</w:t>
            </w:r>
            <w:r>
              <w:rPr>
                <w:sz w:val="21"/>
              </w:rPr>
              <w:t xml:space="preserve"> soon.</w:t>
            </w:r>
            <w:r w:rsidR="00807E2E" w:rsidRPr="00217763">
              <w:rPr>
                <w:sz w:val="21"/>
              </w:rPr>
              <w:t xml:space="preserve"> </w:t>
            </w:r>
          </w:p>
          <w:p w14:paraId="6FD014C6" w14:textId="600CFF92" w:rsidR="008B0F67" w:rsidRPr="00217763"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0656C" w:rsidRDefault="008B0F67" w:rsidP="008B0F67">
            <w:pPr>
              <w:pStyle w:val="TableParagraph"/>
              <w:spacing w:before="5"/>
              <w:ind w:left="274"/>
              <w:rPr>
                <w:b/>
                <w:bCs/>
                <w:color w:val="231F20"/>
                <w:spacing w:val="-2"/>
                <w:sz w:val="21"/>
              </w:rPr>
            </w:pPr>
            <w:r w:rsidRPr="0060656C">
              <w:rPr>
                <w:b/>
                <w:bCs/>
                <w:color w:val="231F20"/>
                <w:sz w:val="21"/>
              </w:rPr>
              <w:t>How</w:t>
            </w:r>
            <w:r w:rsidRPr="0060656C">
              <w:rPr>
                <w:b/>
                <w:bCs/>
                <w:color w:val="231F20"/>
                <w:spacing w:val="6"/>
                <w:sz w:val="21"/>
              </w:rPr>
              <w:t xml:space="preserve"> </w:t>
            </w:r>
            <w:r w:rsidRPr="0060656C">
              <w:rPr>
                <w:b/>
                <w:bCs/>
                <w:color w:val="231F20"/>
                <w:sz w:val="21"/>
              </w:rPr>
              <w:t>knowledgeable</w:t>
            </w:r>
            <w:r w:rsidRPr="0060656C">
              <w:rPr>
                <w:b/>
                <w:bCs/>
                <w:color w:val="231F20"/>
                <w:spacing w:val="8"/>
                <w:sz w:val="21"/>
              </w:rPr>
              <w:t xml:space="preserve"> </w:t>
            </w:r>
            <w:r w:rsidRPr="0060656C">
              <w:rPr>
                <w:b/>
                <w:bCs/>
                <w:color w:val="231F20"/>
                <w:sz w:val="21"/>
              </w:rPr>
              <w:t>was</w:t>
            </w:r>
            <w:r w:rsidRPr="0060656C">
              <w:rPr>
                <w:b/>
                <w:bCs/>
                <w:color w:val="231F20"/>
                <w:spacing w:val="6"/>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w:t>
            </w:r>
            <w:r w:rsidRPr="0060656C">
              <w:rPr>
                <w:b/>
                <w:bCs/>
                <w:color w:val="231F20"/>
                <w:spacing w:val="8"/>
                <w:sz w:val="21"/>
              </w:rPr>
              <w:t xml:space="preserve"> </w:t>
            </w:r>
            <w:r w:rsidRPr="0060656C">
              <w:rPr>
                <w:b/>
                <w:bCs/>
                <w:color w:val="231F20"/>
                <w:sz w:val="21"/>
              </w:rPr>
              <w:t>about</w:t>
            </w:r>
            <w:r w:rsidRPr="0060656C">
              <w:rPr>
                <w:b/>
                <w:bCs/>
                <w:color w:val="231F20"/>
                <w:spacing w:val="7"/>
                <w:sz w:val="21"/>
              </w:rPr>
              <w:t xml:space="preserve"> </w:t>
            </w:r>
            <w:r w:rsidRPr="0060656C">
              <w:rPr>
                <w:b/>
                <w:bCs/>
                <w:color w:val="231F20"/>
                <w:sz w:val="21"/>
              </w:rPr>
              <w:t>their</w:t>
            </w:r>
            <w:r w:rsidRPr="0060656C">
              <w:rPr>
                <w:b/>
                <w:bCs/>
                <w:color w:val="231F20"/>
                <w:spacing w:val="6"/>
                <w:sz w:val="21"/>
              </w:rPr>
              <w:t xml:space="preserve"> </w:t>
            </w:r>
            <w:r w:rsidRPr="0060656C">
              <w:rPr>
                <w:b/>
                <w:bCs/>
                <w:color w:val="231F20"/>
                <w:spacing w:val="-2"/>
                <w:sz w:val="21"/>
              </w:rPr>
              <w:t>cases?</w:t>
            </w:r>
          </w:p>
          <w:p w14:paraId="21C2D6C2" w14:textId="169B4C48" w:rsidR="008B0F67" w:rsidRPr="0060656C" w:rsidRDefault="00B86BBD" w:rsidP="008B0F67">
            <w:pPr>
              <w:pStyle w:val="TableParagraph"/>
              <w:spacing w:before="5"/>
              <w:rPr>
                <w:sz w:val="21"/>
              </w:rPr>
            </w:pPr>
            <w:r>
              <w:rPr>
                <w:sz w:val="21"/>
              </w:rPr>
              <w:t>I could not determine how</w:t>
            </w:r>
            <w:r w:rsidR="008B0F67">
              <w:rPr>
                <w:sz w:val="21"/>
              </w:rPr>
              <w:t xml:space="preserve"> knowledgeable </w:t>
            </w:r>
            <w:r>
              <w:rPr>
                <w:sz w:val="21"/>
              </w:rPr>
              <w:t xml:space="preserve">Nestor was </w:t>
            </w:r>
            <w:r w:rsidR="008B0F67">
              <w:rPr>
                <w:sz w:val="21"/>
              </w:rPr>
              <w:t xml:space="preserve">about </w:t>
            </w:r>
            <w:r w:rsidR="003F5A33">
              <w:rPr>
                <w:sz w:val="21"/>
              </w:rPr>
              <w:t>h</w:t>
            </w:r>
            <w:r w:rsidR="005561A6">
              <w:rPr>
                <w:sz w:val="21"/>
              </w:rPr>
              <w:t>is</w:t>
            </w:r>
            <w:r w:rsidR="008B0F67">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0656C" w:rsidRDefault="008B0F67" w:rsidP="008B0F67">
            <w:pPr>
              <w:pStyle w:val="TableParagraph"/>
              <w:spacing w:before="5"/>
              <w:ind w:left="274"/>
              <w:rPr>
                <w:b/>
                <w:bCs/>
                <w:color w:val="231F20"/>
                <w:spacing w:val="-4"/>
                <w:sz w:val="21"/>
              </w:rPr>
            </w:pPr>
            <w:r w:rsidRPr="0060656C">
              <w:rPr>
                <w:b/>
                <w:bCs/>
                <w:color w:val="231F20"/>
                <w:sz w:val="21"/>
              </w:rPr>
              <w:t>The</w:t>
            </w:r>
            <w:r w:rsidRPr="0060656C">
              <w:rPr>
                <w:b/>
                <w:bCs/>
                <w:color w:val="231F20"/>
                <w:spacing w:val="9"/>
                <w:sz w:val="21"/>
              </w:rPr>
              <w:t xml:space="preserve"> </w:t>
            </w:r>
            <w:r w:rsidRPr="0060656C">
              <w:rPr>
                <w:b/>
                <w:bCs/>
                <w:color w:val="231F20"/>
                <w:sz w:val="21"/>
              </w:rPr>
              <w:t>Attorney's</w:t>
            </w:r>
            <w:r w:rsidRPr="0060656C">
              <w:rPr>
                <w:b/>
                <w:bCs/>
                <w:color w:val="231F20"/>
                <w:spacing w:val="8"/>
                <w:sz w:val="21"/>
              </w:rPr>
              <w:t xml:space="preserve"> </w:t>
            </w:r>
            <w:r w:rsidRPr="0060656C">
              <w:rPr>
                <w:b/>
                <w:bCs/>
                <w:color w:val="231F20"/>
                <w:sz w:val="21"/>
              </w:rPr>
              <w:t>courtroom</w:t>
            </w:r>
            <w:r w:rsidRPr="0060656C">
              <w:rPr>
                <w:b/>
                <w:bCs/>
                <w:color w:val="231F20"/>
                <w:spacing w:val="8"/>
                <w:sz w:val="21"/>
              </w:rPr>
              <w:t xml:space="preserve"> </w:t>
            </w:r>
            <w:r w:rsidRPr="0060656C">
              <w:rPr>
                <w:b/>
                <w:bCs/>
                <w:color w:val="231F20"/>
                <w:sz w:val="21"/>
              </w:rPr>
              <w:t>advocacy</w:t>
            </w:r>
            <w:r w:rsidRPr="0060656C">
              <w:rPr>
                <w:b/>
                <w:bCs/>
                <w:color w:val="231F20"/>
                <w:spacing w:val="10"/>
                <w:sz w:val="21"/>
              </w:rPr>
              <w:t xml:space="preserve"> </w:t>
            </w:r>
            <w:r w:rsidRPr="0060656C">
              <w:rPr>
                <w:b/>
                <w:bCs/>
                <w:color w:val="231F20"/>
                <w:sz w:val="21"/>
              </w:rPr>
              <w:t>skills</w:t>
            </w:r>
            <w:r w:rsidRPr="0060656C">
              <w:rPr>
                <w:b/>
                <w:bCs/>
                <w:color w:val="231F20"/>
                <w:spacing w:val="8"/>
                <w:sz w:val="21"/>
              </w:rPr>
              <w:t xml:space="preserve"> </w:t>
            </w:r>
            <w:r w:rsidRPr="0060656C">
              <w:rPr>
                <w:b/>
                <w:bCs/>
                <w:color w:val="231F20"/>
                <w:spacing w:val="-4"/>
                <w:sz w:val="21"/>
              </w:rPr>
              <w:t>were:</w:t>
            </w:r>
          </w:p>
          <w:p w14:paraId="2E7B9A12" w14:textId="4884FF08" w:rsidR="008B0F67" w:rsidRDefault="00B86BBD" w:rsidP="008B0F67">
            <w:pPr>
              <w:pStyle w:val="TableParagraph"/>
              <w:spacing w:before="5"/>
              <w:rPr>
                <w:sz w:val="21"/>
              </w:rPr>
            </w:pPr>
            <w:r>
              <w:rPr>
                <w:sz w:val="21"/>
              </w:rPr>
              <w:t>Nestor’s</w:t>
            </w:r>
            <w:r w:rsidR="00696976">
              <w:rPr>
                <w:sz w:val="21"/>
              </w:rPr>
              <w:t xml:space="preserve"> advocacy skills were good. </w:t>
            </w:r>
          </w:p>
          <w:p w14:paraId="311B133C" w14:textId="45413EAA" w:rsidR="004A5308" w:rsidRPr="0060656C"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0656C" w:rsidRDefault="008B0F67" w:rsidP="008B0F67">
            <w:pPr>
              <w:pStyle w:val="TableParagraph"/>
              <w:spacing w:before="6"/>
              <w:ind w:left="274"/>
              <w:rPr>
                <w:b/>
                <w:bCs/>
                <w:color w:val="231F20"/>
                <w:spacing w:val="-2"/>
                <w:sz w:val="21"/>
              </w:rPr>
            </w:pPr>
            <w:r w:rsidRPr="0060656C">
              <w:rPr>
                <w:b/>
                <w:bCs/>
                <w:color w:val="231F20"/>
                <w:sz w:val="21"/>
              </w:rPr>
              <w:t>How</w:t>
            </w:r>
            <w:r w:rsidRPr="0060656C">
              <w:rPr>
                <w:b/>
                <w:bCs/>
                <w:color w:val="231F20"/>
                <w:spacing w:val="7"/>
                <w:sz w:val="21"/>
              </w:rPr>
              <w:t xml:space="preserve"> </w:t>
            </w:r>
            <w:r w:rsidRPr="0060656C">
              <w:rPr>
                <w:b/>
                <w:bCs/>
                <w:color w:val="231F20"/>
                <w:sz w:val="21"/>
              </w:rPr>
              <w:t>was</w:t>
            </w:r>
            <w:r w:rsidRPr="0060656C">
              <w:rPr>
                <w:b/>
                <w:bCs/>
                <w:color w:val="231F20"/>
                <w:spacing w:val="7"/>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Attorney/client</w:t>
            </w:r>
            <w:r w:rsidRPr="0060656C">
              <w:rPr>
                <w:b/>
                <w:bCs/>
                <w:color w:val="231F20"/>
                <w:spacing w:val="7"/>
                <w:sz w:val="21"/>
              </w:rPr>
              <w:t xml:space="preserve"> </w:t>
            </w:r>
            <w:r w:rsidRPr="0060656C">
              <w:rPr>
                <w:b/>
                <w:bCs/>
                <w:color w:val="231F20"/>
                <w:spacing w:val="-2"/>
                <w:sz w:val="21"/>
              </w:rPr>
              <w:t>communication?</w:t>
            </w:r>
          </w:p>
          <w:p w14:paraId="67EE28E5" w14:textId="24EADC68" w:rsidR="008B0F67" w:rsidRPr="0060656C" w:rsidRDefault="008B0F67" w:rsidP="008B0F67">
            <w:pPr>
              <w:pStyle w:val="TableParagraph"/>
              <w:spacing w:before="6"/>
              <w:rPr>
                <w:sz w:val="21"/>
              </w:rPr>
            </w:pPr>
            <w:r w:rsidRPr="0060656C">
              <w:rPr>
                <w:sz w:val="21"/>
              </w:rPr>
              <w:t xml:space="preserve">The attorney-client communication </w:t>
            </w:r>
            <w:r w:rsidR="00B86BBD">
              <w:rPr>
                <w:sz w:val="21"/>
              </w:rPr>
              <w:t>had not yet occurred</w:t>
            </w:r>
            <w:r w:rsidRPr="0060656C">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0656C" w:rsidRDefault="008B0F67" w:rsidP="008B0F67">
            <w:pPr>
              <w:pStyle w:val="TableParagraph"/>
              <w:spacing w:line="233" w:lineRule="exact"/>
              <w:ind w:left="56" w:right="2"/>
              <w:jc w:val="center"/>
              <w:rPr>
                <w:b/>
                <w:sz w:val="21"/>
              </w:rPr>
            </w:pPr>
            <w:r w:rsidRPr="0060656C">
              <w:rPr>
                <w:b/>
                <w:color w:val="231F20"/>
                <w:sz w:val="21"/>
              </w:rPr>
              <w:t>Case</w:t>
            </w:r>
            <w:r w:rsidRPr="0060656C">
              <w:rPr>
                <w:b/>
                <w:color w:val="231F20"/>
                <w:spacing w:val="11"/>
                <w:sz w:val="21"/>
              </w:rPr>
              <w:t xml:space="preserve"> </w:t>
            </w:r>
            <w:r w:rsidRPr="0060656C">
              <w:rPr>
                <w:b/>
                <w:color w:val="231F20"/>
                <w:sz w:val="21"/>
              </w:rPr>
              <w:t>Stage-Specific</w:t>
            </w:r>
            <w:r w:rsidRPr="0060656C">
              <w:rPr>
                <w:b/>
                <w:color w:val="231F20"/>
                <w:spacing w:val="14"/>
                <w:sz w:val="21"/>
              </w:rPr>
              <w:t xml:space="preserve"> </w:t>
            </w:r>
            <w:r w:rsidRPr="0060656C">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0656C" w:rsidRDefault="008B0F67" w:rsidP="008B0F67">
            <w:pPr>
              <w:pStyle w:val="TableParagraph"/>
              <w:spacing w:line="246" w:lineRule="exact"/>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argue</w:t>
            </w:r>
            <w:r w:rsidRPr="0060656C">
              <w:rPr>
                <w:color w:val="231F20"/>
                <w:spacing w:val="7"/>
                <w:sz w:val="21"/>
              </w:rPr>
              <w:t xml:space="preserve"> </w:t>
            </w:r>
            <w:r w:rsidRPr="0060656C">
              <w:rPr>
                <w:color w:val="231F20"/>
                <w:sz w:val="21"/>
              </w:rPr>
              <w:t>for</w:t>
            </w:r>
            <w:r w:rsidRPr="0060656C">
              <w:rPr>
                <w:color w:val="231F20"/>
                <w:spacing w:val="6"/>
                <w:sz w:val="21"/>
              </w:rPr>
              <w:t xml:space="preserve"> </w:t>
            </w:r>
            <w:r w:rsidRPr="0060656C">
              <w:rPr>
                <w:color w:val="231F20"/>
                <w:sz w:val="21"/>
              </w:rPr>
              <w:t>pretrial</w:t>
            </w:r>
            <w:r w:rsidRPr="0060656C">
              <w:rPr>
                <w:color w:val="231F20"/>
                <w:spacing w:val="8"/>
                <w:sz w:val="21"/>
              </w:rPr>
              <w:t xml:space="preserve"> </w:t>
            </w:r>
            <w:r w:rsidRPr="0060656C">
              <w:rPr>
                <w:color w:val="231F20"/>
                <w:sz w:val="21"/>
              </w:rPr>
              <w:t>release/OR,</w:t>
            </w:r>
            <w:r w:rsidRPr="0060656C">
              <w:rPr>
                <w:color w:val="231F20"/>
                <w:spacing w:val="6"/>
                <w:sz w:val="21"/>
              </w:rPr>
              <w:t xml:space="preserve"> </w:t>
            </w:r>
            <w:r w:rsidRPr="0060656C">
              <w:rPr>
                <w:color w:val="231F20"/>
                <w:sz w:val="21"/>
              </w:rPr>
              <w:t>or</w:t>
            </w:r>
            <w:r w:rsidRPr="0060656C">
              <w:rPr>
                <w:color w:val="231F20"/>
                <w:spacing w:val="6"/>
                <w:sz w:val="21"/>
              </w:rPr>
              <w:t xml:space="preserve"> </w:t>
            </w:r>
            <w:r w:rsidRPr="0060656C">
              <w:rPr>
                <w:color w:val="231F20"/>
                <w:sz w:val="21"/>
              </w:rPr>
              <w:t>for</w:t>
            </w:r>
            <w:r w:rsidRPr="0060656C">
              <w:rPr>
                <w:color w:val="231F20"/>
                <w:spacing w:val="7"/>
                <w:sz w:val="21"/>
              </w:rPr>
              <w:t xml:space="preserve"> </w:t>
            </w:r>
            <w:r w:rsidRPr="0060656C">
              <w:rPr>
                <w:color w:val="231F20"/>
                <w:sz w:val="21"/>
              </w:rPr>
              <w:t>reasonable</w:t>
            </w:r>
            <w:r w:rsidRPr="0060656C">
              <w:rPr>
                <w:color w:val="231F20"/>
                <w:spacing w:val="7"/>
                <w:sz w:val="21"/>
              </w:rPr>
              <w:t xml:space="preserve"> </w:t>
            </w:r>
            <w:r w:rsidRPr="0060656C">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17763" w:rsidRDefault="008B0F67" w:rsidP="008B0F67">
            <w:pPr>
              <w:pStyle w:val="TableParagraph"/>
              <w:spacing w:before="6" w:line="239" w:lineRule="exact"/>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410AA">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4"/>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7"/>
                <w:sz w:val="21"/>
              </w:rPr>
              <w:t xml:space="preserve"> </w:t>
            </w:r>
            <w:r w:rsidRPr="0060656C">
              <w:rPr>
                <w:color w:val="231F20"/>
                <w:sz w:val="21"/>
              </w:rPr>
              <w:t>counsel</w:t>
            </w:r>
            <w:r w:rsidRPr="0060656C">
              <w:rPr>
                <w:color w:val="231F20"/>
                <w:spacing w:val="7"/>
                <w:sz w:val="21"/>
              </w:rPr>
              <w:t xml:space="preserve"> </w:t>
            </w:r>
            <w:r w:rsidRPr="0060656C">
              <w:rPr>
                <w:color w:val="231F20"/>
                <w:sz w:val="21"/>
              </w:rPr>
              <w:t>each</w:t>
            </w:r>
            <w:r w:rsidRPr="0060656C">
              <w:rPr>
                <w:color w:val="231F20"/>
                <w:spacing w:val="5"/>
                <w:sz w:val="21"/>
              </w:rPr>
              <w:t xml:space="preserve"> </w:t>
            </w:r>
            <w:r w:rsidRPr="0060656C">
              <w:rPr>
                <w:color w:val="231F20"/>
                <w:sz w:val="21"/>
              </w:rPr>
              <w:t>client</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refrain</w:t>
            </w:r>
            <w:r w:rsidRPr="0060656C">
              <w:rPr>
                <w:color w:val="231F20"/>
                <w:spacing w:val="5"/>
                <w:sz w:val="21"/>
              </w:rPr>
              <w:t xml:space="preserve"> </w:t>
            </w:r>
            <w:r w:rsidRPr="0060656C">
              <w:rPr>
                <w:color w:val="231F20"/>
                <w:sz w:val="21"/>
              </w:rPr>
              <w:t>from</w:t>
            </w:r>
            <w:r w:rsidRPr="0060656C">
              <w:rPr>
                <w:color w:val="231F20"/>
                <w:spacing w:val="6"/>
                <w:sz w:val="21"/>
              </w:rPr>
              <w:t xml:space="preserve"> </w:t>
            </w:r>
            <w:r w:rsidRPr="0060656C">
              <w:rPr>
                <w:color w:val="231F20"/>
                <w:sz w:val="21"/>
              </w:rPr>
              <w:t>waiving</w:t>
            </w:r>
            <w:r w:rsidRPr="0060656C">
              <w:rPr>
                <w:color w:val="231F20"/>
                <w:spacing w:val="5"/>
                <w:sz w:val="21"/>
              </w:rPr>
              <w:t xml:space="preserve"> </w:t>
            </w:r>
            <w:r w:rsidRPr="0060656C">
              <w:rPr>
                <w:color w:val="231F20"/>
                <w:sz w:val="21"/>
              </w:rPr>
              <w:t>trial</w:t>
            </w:r>
            <w:r w:rsidRPr="0060656C">
              <w:rPr>
                <w:color w:val="231F20"/>
                <w:spacing w:val="7"/>
                <w:sz w:val="21"/>
              </w:rPr>
              <w:t xml:space="preserve"> </w:t>
            </w:r>
            <w:r w:rsidRPr="0060656C">
              <w:rPr>
                <w:color w:val="231F20"/>
                <w:sz w:val="21"/>
              </w:rPr>
              <w:t>rights</w:t>
            </w:r>
            <w:r w:rsidRPr="0060656C">
              <w:rPr>
                <w:color w:val="231F20"/>
                <w:spacing w:val="5"/>
                <w:sz w:val="21"/>
              </w:rPr>
              <w:t xml:space="preserve"> </w:t>
            </w:r>
            <w:r w:rsidRPr="0060656C">
              <w:rPr>
                <w:color w:val="231F20"/>
                <w:sz w:val="21"/>
              </w:rPr>
              <w:t>until</w:t>
            </w:r>
            <w:r w:rsidRPr="0060656C">
              <w:rPr>
                <w:color w:val="231F20"/>
                <w:spacing w:val="7"/>
                <w:sz w:val="21"/>
              </w:rPr>
              <w:t xml:space="preserve"> </w:t>
            </w:r>
            <w:r w:rsidRPr="0060656C">
              <w:rPr>
                <w:color w:val="231F20"/>
                <w:spacing w:val="-5"/>
                <w:sz w:val="21"/>
              </w:rPr>
              <w:t>the</w:t>
            </w:r>
          </w:p>
          <w:p w14:paraId="3BADDC31" w14:textId="77777777" w:rsidR="008B0F67" w:rsidRPr="0060656C" w:rsidRDefault="008B0F67" w:rsidP="008B0F67">
            <w:pPr>
              <w:pStyle w:val="TableParagraph"/>
              <w:spacing w:before="29" w:line="235" w:lineRule="exact"/>
              <w:rPr>
                <w:sz w:val="21"/>
              </w:rPr>
            </w:pPr>
            <w:r w:rsidRPr="0060656C">
              <w:rPr>
                <w:color w:val="231F20"/>
                <w:sz w:val="21"/>
              </w:rPr>
              <w:t>attorney</w:t>
            </w:r>
            <w:r w:rsidRPr="0060656C">
              <w:rPr>
                <w:color w:val="231F20"/>
                <w:spacing w:val="8"/>
                <w:sz w:val="21"/>
              </w:rPr>
              <w:t xml:space="preserve"> </w:t>
            </w:r>
            <w:r w:rsidRPr="0060656C">
              <w:rPr>
                <w:color w:val="231F20"/>
                <w:sz w:val="21"/>
              </w:rPr>
              <w:t>completed</w:t>
            </w:r>
            <w:r w:rsidRPr="0060656C">
              <w:rPr>
                <w:color w:val="231F20"/>
                <w:spacing w:val="8"/>
                <w:sz w:val="21"/>
              </w:rPr>
              <w:t xml:space="preserve"> </w:t>
            </w:r>
            <w:r w:rsidRPr="0060656C">
              <w:rPr>
                <w:color w:val="231F20"/>
                <w:sz w:val="21"/>
              </w:rPr>
              <w:t>investigation</w:t>
            </w:r>
            <w:r w:rsidRPr="0060656C">
              <w:rPr>
                <w:color w:val="231F20"/>
                <w:spacing w:val="7"/>
                <w:sz w:val="21"/>
              </w:rPr>
              <w:t xml:space="preserve"> </w:t>
            </w:r>
            <w:r w:rsidRPr="0060656C">
              <w:rPr>
                <w:color w:val="231F20"/>
                <w:sz w:val="21"/>
              </w:rPr>
              <w:t>of</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585AD8AC"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D410AA" w:rsidRPr="00D410AA">
              <w:rPr>
                <w:color w:val="231F20"/>
                <w:spacing w:val="-5"/>
                <w:sz w:val="21"/>
                <w:highlight w:val="yellow"/>
              </w:rPr>
              <w:t>N/A</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counseled</w:t>
            </w:r>
            <w:r w:rsidRPr="0060656C">
              <w:rPr>
                <w:color w:val="231F20"/>
                <w:spacing w:val="6"/>
                <w:sz w:val="21"/>
              </w:rPr>
              <w:t xml:space="preserve"> </w:t>
            </w:r>
            <w:r w:rsidRPr="0060656C">
              <w:rPr>
                <w:color w:val="231F20"/>
                <w:sz w:val="21"/>
              </w:rPr>
              <w:t>clients</w:t>
            </w:r>
            <w:r w:rsidRPr="0060656C">
              <w:rPr>
                <w:color w:val="231F20"/>
                <w:spacing w:val="5"/>
                <w:sz w:val="21"/>
              </w:rPr>
              <w:t xml:space="preserve"> </w:t>
            </w:r>
            <w:r w:rsidRPr="0060656C">
              <w:rPr>
                <w:color w:val="231F20"/>
                <w:sz w:val="21"/>
              </w:rPr>
              <w:t>to</w:t>
            </w:r>
            <w:r w:rsidRPr="0060656C">
              <w:rPr>
                <w:color w:val="231F20"/>
                <w:spacing w:val="6"/>
                <w:sz w:val="21"/>
              </w:rPr>
              <w:t xml:space="preserve"> </w:t>
            </w:r>
            <w:r w:rsidRPr="0060656C">
              <w:rPr>
                <w:color w:val="231F20"/>
                <w:sz w:val="21"/>
              </w:rPr>
              <w:t>refrain</w:t>
            </w:r>
            <w:r w:rsidRPr="0060656C">
              <w:rPr>
                <w:color w:val="231F20"/>
                <w:spacing w:val="6"/>
                <w:sz w:val="21"/>
              </w:rPr>
              <w:t xml:space="preserve"> </w:t>
            </w:r>
            <w:r w:rsidRPr="0060656C">
              <w:rPr>
                <w:color w:val="231F20"/>
                <w:sz w:val="21"/>
              </w:rPr>
              <w:t>from</w:t>
            </w:r>
            <w:r w:rsidRPr="0060656C">
              <w:rPr>
                <w:color w:val="231F20"/>
                <w:spacing w:val="5"/>
                <w:sz w:val="21"/>
              </w:rPr>
              <w:t xml:space="preserve"> </w:t>
            </w:r>
            <w:r w:rsidRPr="0060656C">
              <w:rPr>
                <w:color w:val="231F20"/>
                <w:sz w:val="21"/>
              </w:rPr>
              <w:t>waiving</w:t>
            </w:r>
            <w:r w:rsidRPr="0060656C">
              <w:rPr>
                <w:color w:val="231F20"/>
                <w:spacing w:val="6"/>
                <w:sz w:val="21"/>
              </w:rPr>
              <w:t xml:space="preserve"> </w:t>
            </w:r>
            <w:r w:rsidRPr="0060656C">
              <w:rPr>
                <w:color w:val="231F20"/>
                <w:spacing w:val="-5"/>
                <w:sz w:val="21"/>
              </w:rPr>
              <w:t>any</w:t>
            </w:r>
          </w:p>
          <w:p w14:paraId="0A8A695B" w14:textId="77777777" w:rsidR="008B0F67" w:rsidRPr="0060656C" w:rsidRDefault="008B0F67" w:rsidP="008B0F67">
            <w:pPr>
              <w:pStyle w:val="TableParagraph"/>
              <w:spacing w:before="29" w:line="235" w:lineRule="exact"/>
              <w:rPr>
                <w:sz w:val="21"/>
              </w:rPr>
            </w:pPr>
            <w:r w:rsidRPr="0060656C">
              <w:rPr>
                <w:color w:val="231F20"/>
                <w:sz w:val="21"/>
              </w:rPr>
              <w:t>rights</w:t>
            </w:r>
            <w:r w:rsidRPr="0060656C">
              <w:rPr>
                <w:color w:val="231F20"/>
                <w:spacing w:val="3"/>
                <w:sz w:val="21"/>
              </w:rPr>
              <w:t xml:space="preserve"> </w:t>
            </w:r>
            <w:r w:rsidRPr="0060656C">
              <w:rPr>
                <w:color w:val="231F20"/>
                <w:sz w:val="21"/>
              </w:rPr>
              <w:t>at</w:t>
            </w:r>
            <w:r w:rsidRPr="0060656C">
              <w:rPr>
                <w:color w:val="231F20"/>
                <w:spacing w:val="4"/>
                <w:sz w:val="21"/>
              </w:rPr>
              <w:t xml:space="preserve"> </w:t>
            </w:r>
            <w:r w:rsidRPr="0060656C">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FEBB473"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D410AA" w:rsidRPr="00D410AA">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7"/>
                <w:sz w:val="21"/>
              </w:rPr>
              <w:t xml:space="preserve"> </w:t>
            </w:r>
            <w:r w:rsidRPr="0060656C">
              <w:rPr>
                <w:color w:val="231F20"/>
                <w:sz w:val="21"/>
              </w:rPr>
              <w:t>adequately</w:t>
            </w:r>
            <w:r w:rsidRPr="0060656C">
              <w:rPr>
                <w:color w:val="231F20"/>
                <w:spacing w:val="8"/>
                <w:sz w:val="21"/>
              </w:rPr>
              <w:t xml:space="preserve"> </w:t>
            </w:r>
            <w:r w:rsidRPr="0060656C">
              <w:rPr>
                <w:color w:val="231F20"/>
                <w:sz w:val="21"/>
              </w:rPr>
              <w:t>advise</w:t>
            </w:r>
            <w:r w:rsidRPr="0060656C">
              <w:rPr>
                <w:color w:val="231F20"/>
                <w:spacing w:val="8"/>
                <w:sz w:val="21"/>
              </w:rPr>
              <w:t xml:space="preserve"> </w:t>
            </w:r>
            <w:r w:rsidRPr="0060656C">
              <w:rPr>
                <w:color w:val="231F20"/>
                <w:sz w:val="21"/>
              </w:rPr>
              <w:t>clients</w:t>
            </w:r>
            <w:r w:rsidRPr="0060656C">
              <w:rPr>
                <w:color w:val="231F20"/>
                <w:spacing w:val="6"/>
                <w:sz w:val="21"/>
              </w:rPr>
              <w:t xml:space="preserve"> </w:t>
            </w:r>
            <w:r w:rsidRPr="0060656C">
              <w:rPr>
                <w:color w:val="231F20"/>
                <w:sz w:val="21"/>
              </w:rPr>
              <w:t>of</w:t>
            </w:r>
            <w:r w:rsidRPr="0060656C">
              <w:rPr>
                <w:color w:val="231F20"/>
                <w:spacing w:val="7"/>
                <w:sz w:val="21"/>
              </w:rPr>
              <w:t xml:space="preserve"> </w:t>
            </w:r>
            <w:r w:rsidRPr="0060656C">
              <w:rPr>
                <w:color w:val="231F20"/>
                <w:sz w:val="21"/>
              </w:rPr>
              <w:t>the</w:t>
            </w:r>
            <w:r w:rsidRPr="0060656C">
              <w:rPr>
                <w:color w:val="231F20"/>
                <w:spacing w:val="8"/>
                <w:sz w:val="21"/>
              </w:rPr>
              <w:t xml:space="preserve"> </w:t>
            </w:r>
            <w:r w:rsidRPr="0060656C">
              <w:rPr>
                <w:color w:val="231F20"/>
                <w:sz w:val="21"/>
              </w:rPr>
              <w:t>consequences</w:t>
            </w:r>
            <w:r w:rsidRPr="0060656C">
              <w:rPr>
                <w:color w:val="231F20"/>
                <w:spacing w:val="6"/>
                <w:sz w:val="21"/>
              </w:rPr>
              <w:t xml:space="preserve"> </w:t>
            </w:r>
            <w:r w:rsidRPr="0060656C">
              <w:rPr>
                <w:color w:val="231F20"/>
                <w:spacing w:val="-5"/>
                <w:sz w:val="21"/>
              </w:rPr>
              <w:t>of</w:t>
            </w:r>
          </w:p>
          <w:p w14:paraId="0B98542C" w14:textId="77777777" w:rsidR="008B0F67" w:rsidRPr="0060656C" w:rsidRDefault="008B0F67" w:rsidP="008B0F67">
            <w:pPr>
              <w:pStyle w:val="TableParagraph"/>
              <w:spacing w:before="29" w:line="235" w:lineRule="exact"/>
              <w:rPr>
                <w:sz w:val="21"/>
              </w:rPr>
            </w:pPr>
            <w:r w:rsidRPr="0060656C">
              <w:rPr>
                <w:color w:val="231F20"/>
                <w:sz w:val="21"/>
              </w:rPr>
              <w:t>accepting</w:t>
            </w:r>
            <w:r w:rsidRPr="0060656C">
              <w:rPr>
                <w:color w:val="231F20"/>
                <w:spacing w:val="4"/>
                <w:sz w:val="21"/>
              </w:rPr>
              <w:t xml:space="preserve"> </w:t>
            </w:r>
            <w:r w:rsidRPr="0060656C">
              <w:rPr>
                <w:color w:val="231F20"/>
                <w:sz w:val="21"/>
              </w:rPr>
              <w:t>a</w:t>
            </w:r>
            <w:r w:rsidRPr="0060656C">
              <w:rPr>
                <w:color w:val="231F20"/>
                <w:spacing w:val="5"/>
                <w:sz w:val="21"/>
              </w:rPr>
              <w:t xml:space="preserve"> </w:t>
            </w:r>
            <w:r w:rsidRPr="0060656C">
              <w:rPr>
                <w:color w:val="231F20"/>
                <w:sz w:val="21"/>
              </w:rPr>
              <w:t>plea</w:t>
            </w:r>
            <w:r w:rsidRPr="0060656C">
              <w:rPr>
                <w:color w:val="231F20"/>
                <w:spacing w:val="6"/>
                <w:sz w:val="21"/>
              </w:rPr>
              <w:t xml:space="preserve"> </w:t>
            </w:r>
            <w:r w:rsidRPr="0060656C">
              <w:rPr>
                <w:color w:val="231F20"/>
                <w:sz w:val="21"/>
              </w:rPr>
              <w:t>or</w:t>
            </w:r>
            <w:r w:rsidRPr="0060656C">
              <w:rPr>
                <w:color w:val="231F20"/>
                <w:spacing w:val="5"/>
                <w:sz w:val="21"/>
              </w:rPr>
              <w:t xml:space="preserve"> </w:t>
            </w:r>
            <w:r w:rsidRPr="0060656C">
              <w:rPr>
                <w:color w:val="231F20"/>
                <w:sz w:val="21"/>
              </w:rPr>
              <w:t>going</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trial,</w:t>
            </w:r>
            <w:r w:rsidRPr="0060656C">
              <w:rPr>
                <w:color w:val="231F20"/>
                <w:spacing w:val="5"/>
                <w:sz w:val="21"/>
              </w:rPr>
              <w:t xml:space="preserve"> </w:t>
            </w:r>
            <w:r w:rsidRPr="0060656C">
              <w:rPr>
                <w:color w:val="231F20"/>
                <w:sz w:val="21"/>
              </w:rPr>
              <w:t>including</w:t>
            </w:r>
            <w:r w:rsidRPr="0060656C">
              <w:rPr>
                <w:color w:val="231F20"/>
                <w:spacing w:val="5"/>
                <w:sz w:val="21"/>
              </w:rPr>
              <w:t xml:space="preserve"> </w:t>
            </w:r>
            <w:r w:rsidRPr="0060656C">
              <w:rPr>
                <w:color w:val="231F20"/>
                <w:sz w:val="21"/>
              </w:rPr>
              <w:t>any</w:t>
            </w:r>
            <w:r w:rsidRPr="0060656C">
              <w:rPr>
                <w:color w:val="231F20"/>
                <w:spacing w:val="7"/>
                <w:sz w:val="21"/>
              </w:rPr>
              <w:t xml:space="preserve"> </w:t>
            </w:r>
            <w:r w:rsidRPr="0060656C">
              <w:rPr>
                <w:color w:val="231F20"/>
                <w:sz w:val="21"/>
              </w:rPr>
              <w:t>collateral</w:t>
            </w:r>
            <w:r w:rsidRPr="0060656C">
              <w:rPr>
                <w:color w:val="231F20"/>
                <w:spacing w:val="7"/>
                <w:sz w:val="21"/>
              </w:rPr>
              <w:t xml:space="preserve"> </w:t>
            </w:r>
            <w:r w:rsidRPr="0060656C">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7BD117D1"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D410AA" w:rsidRPr="00D410AA">
              <w:rPr>
                <w:color w:val="231F20"/>
                <w:spacing w:val="-5"/>
                <w:sz w:val="21"/>
                <w:highlight w:val="yellow"/>
              </w:rPr>
              <w:t>N/A</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10"/>
                <w:sz w:val="21"/>
              </w:rPr>
              <w:t xml:space="preserve"> </w:t>
            </w:r>
            <w:r w:rsidRPr="0060656C">
              <w:rPr>
                <w:color w:val="231F20"/>
                <w:sz w:val="21"/>
              </w:rPr>
              <w:t>present</w:t>
            </w:r>
            <w:r w:rsidRPr="0060656C">
              <w:rPr>
                <w:color w:val="231F20"/>
                <w:spacing w:val="9"/>
                <w:sz w:val="21"/>
              </w:rPr>
              <w:t xml:space="preserve"> </w:t>
            </w:r>
            <w:r w:rsidRPr="0060656C">
              <w:rPr>
                <w:color w:val="231F20"/>
                <w:sz w:val="21"/>
              </w:rPr>
              <w:t>mitigating</w:t>
            </w:r>
            <w:r w:rsidRPr="0060656C">
              <w:rPr>
                <w:color w:val="231F20"/>
                <w:spacing w:val="8"/>
                <w:sz w:val="21"/>
              </w:rPr>
              <w:t xml:space="preserve"> </w:t>
            </w:r>
            <w:r w:rsidRPr="0060656C">
              <w:rPr>
                <w:color w:val="231F20"/>
                <w:sz w:val="21"/>
              </w:rPr>
              <w:t>evidence</w:t>
            </w:r>
            <w:r w:rsidRPr="0060656C">
              <w:rPr>
                <w:color w:val="231F20"/>
                <w:spacing w:val="10"/>
                <w:sz w:val="21"/>
              </w:rPr>
              <w:t xml:space="preserve"> </w:t>
            </w:r>
            <w:r w:rsidRPr="0060656C">
              <w:rPr>
                <w:color w:val="231F20"/>
                <w:sz w:val="21"/>
              </w:rPr>
              <w:t>and</w:t>
            </w:r>
            <w:r w:rsidRPr="0060656C">
              <w:rPr>
                <w:color w:val="231F20"/>
                <w:spacing w:val="8"/>
                <w:sz w:val="21"/>
              </w:rPr>
              <w:t xml:space="preserve"> </w:t>
            </w:r>
            <w:r w:rsidRPr="0060656C">
              <w:rPr>
                <w:color w:val="231F20"/>
                <w:sz w:val="21"/>
              </w:rPr>
              <w:t>provide</w:t>
            </w:r>
            <w:r w:rsidRPr="0060656C">
              <w:rPr>
                <w:color w:val="231F20"/>
                <w:spacing w:val="9"/>
                <w:sz w:val="21"/>
              </w:rPr>
              <w:t xml:space="preserve"> </w:t>
            </w:r>
            <w:r w:rsidRPr="0060656C">
              <w:rPr>
                <w:color w:val="231F20"/>
                <w:sz w:val="21"/>
              </w:rPr>
              <w:t>argument</w:t>
            </w:r>
            <w:r w:rsidRPr="0060656C">
              <w:rPr>
                <w:color w:val="231F20"/>
                <w:spacing w:val="10"/>
                <w:sz w:val="21"/>
              </w:rPr>
              <w:t xml:space="preserve"> </w:t>
            </w:r>
            <w:r w:rsidRPr="0060656C">
              <w:rPr>
                <w:color w:val="231F20"/>
                <w:spacing w:val="-5"/>
                <w:sz w:val="21"/>
              </w:rPr>
              <w:t>at</w:t>
            </w:r>
          </w:p>
          <w:p w14:paraId="4C068E07" w14:textId="77777777" w:rsidR="008B0F67" w:rsidRPr="0060656C" w:rsidRDefault="008B0F67" w:rsidP="008B0F67">
            <w:pPr>
              <w:pStyle w:val="TableParagraph"/>
              <w:spacing w:before="29" w:line="235" w:lineRule="exact"/>
              <w:rPr>
                <w:sz w:val="21"/>
              </w:rPr>
            </w:pPr>
            <w:r w:rsidRPr="0060656C">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410AA">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7"/>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address</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Presentence</w:t>
            </w:r>
            <w:r w:rsidRPr="0060656C">
              <w:rPr>
                <w:color w:val="231F20"/>
                <w:spacing w:val="9"/>
                <w:sz w:val="21"/>
              </w:rPr>
              <w:t xml:space="preserve"> </w:t>
            </w:r>
            <w:r w:rsidRPr="0060656C">
              <w:rPr>
                <w:color w:val="231F20"/>
                <w:sz w:val="21"/>
              </w:rPr>
              <w:t>Investigation</w:t>
            </w:r>
            <w:r w:rsidRPr="0060656C">
              <w:rPr>
                <w:color w:val="231F20"/>
                <w:spacing w:val="8"/>
                <w:sz w:val="21"/>
              </w:rPr>
              <w:t xml:space="preserve"> </w:t>
            </w:r>
            <w:r w:rsidRPr="0060656C">
              <w:rPr>
                <w:color w:val="231F20"/>
                <w:sz w:val="21"/>
              </w:rPr>
              <w:t>Report</w:t>
            </w:r>
            <w:r w:rsidRPr="0060656C">
              <w:rPr>
                <w:color w:val="231F20"/>
                <w:spacing w:val="7"/>
                <w:sz w:val="21"/>
              </w:rPr>
              <w:t xml:space="preserve"> </w:t>
            </w:r>
            <w:r w:rsidRPr="0060656C">
              <w:rPr>
                <w:color w:val="231F20"/>
                <w:sz w:val="21"/>
              </w:rPr>
              <w:t>(PSI)</w:t>
            </w:r>
            <w:r w:rsidRPr="0060656C">
              <w:rPr>
                <w:color w:val="231F20"/>
                <w:spacing w:val="7"/>
                <w:sz w:val="21"/>
              </w:rPr>
              <w:t xml:space="preserve"> </w:t>
            </w:r>
            <w:r w:rsidRPr="0060656C">
              <w:rPr>
                <w:color w:val="231F20"/>
                <w:spacing w:val="-2"/>
                <w:sz w:val="21"/>
              </w:rPr>
              <w:t>and/or</w:t>
            </w:r>
          </w:p>
          <w:p w14:paraId="7F869603" w14:textId="77777777" w:rsidR="008B0F67" w:rsidRPr="0060656C" w:rsidRDefault="008B0F67" w:rsidP="008B0F67">
            <w:pPr>
              <w:pStyle w:val="TableParagraph"/>
              <w:spacing w:before="29" w:line="235" w:lineRule="exact"/>
              <w:rPr>
                <w:sz w:val="21"/>
              </w:rPr>
            </w:pPr>
            <w:r w:rsidRPr="0060656C">
              <w:rPr>
                <w:color w:val="231F20"/>
                <w:sz w:val="21"/>
              </w:rPr>
              <w:t>Psychosexual</w:t>
            </w:r>
            <w:r w:rsidRPr="0060656C">
              <w:rPr>
                <w:color w:val="231F20"/>
                <w:spacing w:val="15"/>
                <w:sz w:val="21"/>
              </w:rPr>
              <w:t xml:space="preserve"> </w:t>
            </w:r>
            <w:r w:rsidRPr="0060656C">
              <w:rPr>
                <w:color w:val="231F20"/>
                <w:sz w:val="21"/>
              </w:rPr>
              <w:t>Evaluation/Risk</w:t>
            </w:r>
            <w:r w:rsidRPr="0060656C">
              <w:rPr>
                <w:color w:val="231F20"/>
                <w:spacing w:val="14"/>
                <w:sz w:val="21"/>
              </w:rPr>
              <w:t xml:space="preserve"> </w:t>
            </w:r>
            <w:r w:rsidRPr="0060656C">
              <w:rPr>
                <w:color w:val="231F20"/>
                <w:sz w:val="21"/>
              </w:rPr>
              <w:t>Assessment</w:t>
            </w:r>
            <w:r w:rsidRPr="0060656C">
              <w:rPr>
                <w:color w:val="231F20"/>
                <w:spacing w:val="14"/>
                <w:sz w:val="21"/>
              </w:rPr>
              <w:t xml:space="preserve"> </w:t>
            </w:r>
            <w:r w:rsidRPr="0060656C">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410AA">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court</w:t>
            </w:r>
            <w:r w:rsidRPr="0060656C">
              <w:rPr>
                <w:color w:val="231F20"/>
                <w:spacing w:val="5"/>
                <w:sz w:val="21"/>
              </w:rPr>
              <w:t xml:space="preserve"> </w:t>
            </w:r>
            <w:r w:rsidRPr="0060656C">
              <w:rPr>
                <w:color w:val="231F20"/>
                <w:sz w:val="21"/>
              </w:rPr>
              <w:t>require</w:t>
            </w:r>
            <w:r w:rsidRPr="0060656C">
              <w:rPr>
                <w:color w:val="231F20"/>
                <w:spacing w:val="8"/>
                <w:sz w:val="21"/>
              </w:rPr>
              <w:t xml:space="preserve"> </w:t>
            </w:r>
            <w:r w:rsidRPr="0060656C">
              <w:rPr>
                <w:color w:val="231F20"/>
                <w:sz w:val="21"/>
              </w:rPr>
              <w:t>defendant(s)</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reimburse</w:t>
            </w:r>
            <w:r w:rsidRPr="0060656C">
              <w:rPr>
                <w:color w:val="231F20"/>
                <w:spacing w:val="8"/>
                <w:sz w:val="21"/>
              </w:rPr>
              <w:t xml:space="preserve"> </w:t>
            </w:r>
            <w:r w:rsidRPr="0060656C">
              <w:rPr>
                <w:color w:val="231F20"/>
                <w:sz w:val="21"/>
              </w:rPr>
              <w:t>the</w:t>
            </w:r>
            <w:r w:rsidRPr="0060656C">
              <w:rPr>
                <w:color w:val="231F20"/>
                <w:spacing w:val="7"/>
                <w:sz w:val="21"/>
              </w:rPr>
              <w:t xml:space="preserve"> </w:t>
            </w:r>
            <w:r w:rsidRPr="0060656C">
              <w:rPr>
                <w:color w:val="231F20"/>
                <w:sz w:val="21"/>
              </w:rPr>
              <w:t>entity</w:t>
            </w:r>
            <w:r w:rsidRPr="0060656C">
              <w:rPr>
                <w:color w:val="231F20"/>
                <w:spacing w:val="8"/>
                <w:sz w:val="21"/>
              </w:rPr>
              <w:t xml:space="preserve"> </w:t>
            </w:r>
            <w:r w:rsidRPr="0060656C">
              <w:rPr>
                <w:color w:val="231F20"/>
                <w:sz w:val="21"/>
              </w:rPr>
              <w:t>for</w:t>
            </w:r>
            <w:r w:rsidRPr="0060656C">
              <w:rPr>
                <w:color w:val="231F20"/>
                <w:spacing w:val="5"/>
                <w:sz w:val="21"/>
              </w:rPr>
              <w:t xml:space="preserve"> </w:t>
            </w:r>
            <w:r w:rsidRPr="0060656C">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D410AA">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D410AA">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D410AA">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17CE7378" w14:textId="77777777" w:rsidR="00D410AA" w:rsidRDefault="00D410AA" w:rsidP="003F5A33">
            <w:pPr>
              <w:pStyle w:val="BodyText"/>
              <w:rPr>
                <w:b w:val="0"/>
              </w:rPr>
            </w:pPr>
          </w:p>
          <w:p w14:paraId="31B27493" w14:textId="775F22FE" w:rsidR="008D0DD7" w:rsidRPr="008D0DD7" w:rsidRDefault="00D410AA" w:rsidP="003F5A33">
            <w:pPr>
              <w:pStyle w:val="BodyText"/>
              <w:rPr>
                <w:bCs w:val="0"/>
              </w:rPr>
            </w:pPr>
            <w:r>
              <w:rPr>
                <w:b w:val="0"/>
              </w:rPr>
              <w:t>Nestor</w:t>
            </w:r>
            <w:r w:rsidR="009F07E7">
              <w:rPr>
                <w:b w:val="0"/>
              </w:rPr>
              <w:t xml:space="preserve"> had </w:t>
            </w:r>
            <w:r>
              <w:rPr>
                <w:b w:val="0"/>
              </w:rPr>
              <w:t>1</w:t>
            </w:r>
            <w:r w:rsidR="008D0DD7">
              <w:rPr>
                <w:b w:val="0"/>
              </w:rPr>
              <w:t xml:space="preserve"> client </w:t>
            </w:r>
            <w:proofErr w:type="gramStart"/>
            <w:r w:rsidR="008D0DD7">
              <w:rPr>
                <w:b w:val="0"/>
              </w:rPr>
              <w:t>on</w:t>
            </w:r>
            <w:proofErr w:type="gramEnd"/>
            <w:r w:rsidR="008D0DD7">
              <w:rPr>
                <w:b w:val="0"/>
              </w:rPr>
              <w:t xml:space="preserve"> today’s calendar:</w:t>
            </w:r>
          </w:p>
          <w:p w14:paraId="67CD53ED" w14:textId="04FEA236" w:rsidR="004615F4" w:rsidRDefault="00D410AA" w:rsidP="00D410AA">
            <w:pPr>
              <w:pStyle w:val="BodyText"/>
              <w:ind w:left="535"/>
              <w:rPr>
                <w:b w:val="0"/>
              </w:rPr>
            </w:pPr>
            <w:r w:rsidRPr="00D410AA">
              <w:rPr>
                <w:b w:val="0"/>
              </w:rPr>
              <w:t xml:space="preserve">The client was </w:t>
            </w:r>
            <w:r>
              <w:rPr>
                <w:b w:val="0"/>
              </w:rPr>
              <w:t xml:space="preserve">scheduled for a </w:t>
            </w:r>
            <w:proofErr w:type="gramStart"/>
            <w:r>
              <w:rPr>
                <w:b w:val="0"/>
              </w:rPr>
              <w:t>Pre-Preliminary</w:t>
            </w:r>
            <w:proofErr w:type="gramEnd"/>
            <w:r>
              <w:rPr>
                <w:b w:val="0"/>
              </w:rPr>
              <w:t xml:space="preserve"> hearing. The client was </w:t>
            </w:r>
            <w:r w:rsidRPr="00D410AA">
              <w:rPr>
                <w:b w:val="0"/>
              </w:rPr>
              <w:t xml:space="preserve">out of custody and did not appear for the hearing. </w:t>
            </w:r>
            <w:r>
              <w:rPr>
                <w:b w:val="0"/>
              </w:rPr>
              <w:t xml:space="preserve">Nestor informed the court that he had not yet received a settlement offer from the State. The prosecutor informed the court and Nestor that a settlement offer would be submitted soon. Thomas also </w:t>
            </w:r>
            <w:proofErr w:type="gramStart"/>
            <w:r>
              <w:rPr>
                <w:b w:val="0"/>
              </w:rPr>
              <w:t>informed</w:t>
            </w:r>
            <w:proofErr w:type="gramEnd"/>
            <w:r>
              <w:rPr>
                <w:b w:val="0"/>
              </w:rPr>
              <w:t xml:space="preserve"> he has not yet spoken with his client. Nestor </w:t>
            </w:r>
            <w:proofErr w:type="gramStart"/>
            <w:r>
              <w:rPr>
                <w:b w:val="0"/>
              </w:rPr>
              <w:t>requested a continuance</w:t>
            </w:r>
            <w:proofErr w:type="gramEnd"/>
            <w:r>
              <w:rPr>
                <w:b w:val="0"/>
              </w:rPr>
              <w:t xml:space="preserve"> to contact his client and arrange for his client to be present at the next court hearing. The DA did not oppose the continuance. The hearing was continued to March 18, 2025, at 10:00 a.m.</w:t>
            </w:r>
          </w:p>
          <w:p w14:paraId="2FED9BC1" w14:textId="77777777" w:rsidR="00D410AA" w:rsidRDefault="00D410AA" w:rsidP="00D410AA">
            <w:pPr>
              <w:pStyle w:val="BodyText"/>
              <w:rPr>
                <w:b w:val="0"/>
              </w:rPr>
            </w:pPr>
          </w:p>
          <w:p w14:paraId="5BA88832" w14:textId="77777777" w:rsidR="00D410AA" w:rsidRDefault="00D410AA" w:rsidP="00D410AA">
            <w:pPr>
              <w:pStyle w:val="BodyText"/>
              <w:rPr>
                <w:b w:val="0"/>
              </w:rPr>
            </w:pPr>
          </w:p>
          <w:p w14:paraId="52FF2F3D" w14:textId="77777777" w:rsidR="00D410AA" w:rsidRDefault="00D410AA" w:rsidP="00D410AA">
            <w:pPr>
              <w:pStyle w:val="BodyText"/>
              <w:rPr>
                <w:b w:val="0"/>
              </w:rPr>
            </w:pPr>
          </w:p>
          <w:p w14:paraId="5AC0D126" w14:textId="77777777" w:rsidR="00D410AA" w:rsidRDefault="00D410AA" w:rsidP="00D410AA">
            <w:pPr>
              <w:pStyle w:val="BodyText"/>
              <w:rPr>
                <w:b w:val="0"/>
              </w:rPr>
            </w:pPr>
          </w:p>
          <w:p w14:paraId="3D37D7F9" w14:textId="77777777" w:rsidR="00D410AA" w:rsidRDefault="00D410AA" w:rsidP="00D410AA">
            <w:pPr>
              <w:pStyle w:val="BodyText"/>
              <w:rPr>
                <w:b w:val="0"/>
              </w:rPr>
            </w:pPr>
          </w:p>
          <w:p w14:paraId="23F7B113" w14:textId="77777777" w:rsidR="00D410AA" w:rsidRDefault="00D410AA" w:rsidP="00D410AA">
            <w:pPr>
              <w:pStyle w:val="BodyText"/>
              <w:rPr>
                <w:b w:val="0"/>
              </w:rPr>
            </w:pPr>
          </w:p>
          <w:p w14:paraId="6AD25756" w14:textId="77777777" w:rsidR="00D410AA" w:rsidRDefault="00D410AA" w:rsidP="00D410AA">
            <w:pPr>
              <w:pStyle w:val="BodyText"/>
              <w:rPr>
                <w:b w:val="0"/>
              </w:rPr>
            </w:pPr>
          </w:p>
          <w:p w14:paraId="5B2BC918" w14:textId="77777777" w:rsidR="00D410AA" w:rsidRDefault="00D410AA" w:rsidP="00D410AA">
            <w:pPr>
              <w:pStyle w:val="BodyText"/>
              <w:rPr>
                <w:b w:val="0"/>
              </w:rPr>
            </w:pPr>
          </w:p>
          <w:p w14:paraId="42F281EC" w14:textId="77777777" w:rsidR="00D410AA" w:rsidRDefault="00D410AA" w:rsidP="00D410AA">
            <w:pPr>
              <w:pStyle w:val="BodyText"/>
              <w:rPr>
                <w:b w:val="0"/>
              </w:rPr>
            </w:pPr>
          </w:p>
          <w:p w14:paraId="796A201E" w14:textId="77777777" w:rsidR="00D410AA" w:rsidRDefault="00D410AA" w:rsidP="00D410AA">
            <w:pPr>
              <w:pStyle w:val="BodyText"/>
              <w:rPr>
                <w:b w:val="0"/>
              </w:rPr>
            </w:pPr>
          </w:p>
          <w:p w14:paraId="27CBD336" w14:textId="503C2DF8" w:rsidR="00D410AA" w:rsidRPr="00D410AA" w:rsidRDefault="00D410AA" w:rsidP="00D410AA">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D9B"/>
    <w:multiLevelType w:val="hybridMultilevel"/>
    <w:tmpl w:val="72E63E34"/>
    <w:lvl w:ilvl="0" w:tplc="7584B12C">
      <w:start w:val="4"/>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3"/>
  </w:num>
  <w:num w:numId="2" w16cid:durableId="671107611">
    <w:abstractNumId w:val="1"/>
  </w:num>
  <w:num w:numId="3" w16cid:durableId="907150203">
    <w:abstractNumId w:val="2"/>
  </w:num>
  <w:num w:numId="4" w16cid:durableId="920140777">
    <w:abstractNumId w:val="4"/>
  </w:num>
  <w:num w:numId="5" w16cid:durableId="2046636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72A73"/>
    <w:rsid w:val="0008100F"/>
    <w:rsid w:val="000B1FDF"/>
    <w:rsid w:val="001044E7"/>
    <w:rsid w:val="001305EC"/>
    <w:rsid w:val="001628B1"/>
    <w:rsid w:val="00162F2C"/>
    <w:rsid w:val="00167EE2"/>
    <w:rsid w:val="00177E16"/>
    <w:rsid w:val="001A00F0"/>
    <w:rsid w:val="001D79DE"/>
    <w:rsid w:val="00217763"/>
    <w:rsid w:val="0022184F"/>
    <w:rsid w:val="00230146"/>
    <w:rsid w:val="0025077E"/>
    <w:rsid w:val="002608B8"/>
    <w:rsid w:val="002A6030"/>
    <w:rsid w:val="002F30D2"/>
    <w:rsid w:val="00320D12"/>
    <w:rsid w:val="003620D6"/>
    <w:rsid w:val="003737E1"/>
    <w:rsid w:val="003959D5"/>
    <w:rsid w:val="003B010C"/>
    <w:rsid w:val="003B5049"/>
    <w:rsid w:val="003E1670"/>
    <w:rsid w:val="003F5A33"/>
    <w:rsid w:val="00405A2C"/>
    <w:rsid w:val="00431078"/>
    <w:rsid w:val="00447B2E"/>
    <w:rsid w:val="004615F4"/>
    <w:rsid w:val="00481987"/>
    <w:rsid w:val="0049612C"/>
    <w:rsid w:val="004A5308"/>
    <w:rsid w:val="004A5C07"/>
    <w:rsid w:val="004B241C"/>
    <w:rsid w:val="00552654"/>
    <w:rsid w:val="005561A6"/>
    <w:rsid w:val="00566083"/>
    <w:rsid w:val="005B7EC4"/>
    <w:rsid w:val="005E7B10"/>
    <w:rsid w:val="00602BA9"/>
    <w:rsid w:val="0060656C"/>
    <w:rsid w:val="00614CD6"/>
    <w:rsid w:val="00640D95"/>
    <w:rsid w:val="006539B8"/>
    <w:rsid w:val="006625DD"/>
    <w:rsid w:val="0066578A"/>
    <w:rsid w:val="00695340"/>
    <w:rsid w:val="00696976"/>
    <w:rsid w:val="006B5F2C"/>
    <w:rsid w:val="006F7345"/>
    <w:rsid w:val="00723B2F"/>
    <w:rsid w:val="00756A04"/>
    <w:rsid w:val="00770675"/>
    <w:rsid w:val="00792811"/>
    <w:rsid w:val="007B0DBF"/>
    <w:rsid w:val="007B1F94"/>
    <w:rsid w:val="007B75CA"/>
    <w:rsid w:val="007F0B66"/>
    <w:rsid w:val="007F6CC1"/>
    <w:rsid w:val="00807E2E"/>
    <w:rsid w:val="00813372"/>
    <w:rsid w:val="00825B87"/>
    <w:rsid w:val="008524A4"/>
    <w:rsid w:val="00867B0F"/>
    <w:rsid w:val="0089169D"/>
    <w:rsid w:val="008B0F67"/>
    <w:rsid w:val="008B270D"/>
    <w:rsid w:val="008C19EC"/>
    <w:rsid w:val="008D0DD7"/>
    <w:rsid w:val="00915259"/>
    <w:rsid w:val="00930EA9"/>
    <w:rsid w:val="009438E1"/>
    <w:rsid w:val="00947D18"/>
    <w:rsid w:val="009549F5"/>
    <w:rsid w:val="009569DD"/>
    <w:rsid w:val="00980DC6"/>
    <w:rsid w:val="009928D6"/>
    <w:rsid w:val="009B6950"/>
    <w:rsid w:val="009D122A"/>
    <w:rsid w:val="009F07E7"/>
    <w:rsid w:val="009F5B0D"/>
    <w:rsid w:val="00A73DAE"/>
    <w:rsid w:val="00A83E8E"/>
    <w:rsid w:val="00A8637F"/>
    <w:rsid w:val="00A978E4"/>
    <w:rsid w:val="00AB19B5"/>
    <w:rsid w:val="00AB6BED"/>
    <w:rsid w:val="00AB7677"/>
    <w:rsid w:val="00B6197C"/>
    <w:rsid w:val="00B6420B"/>
    <w:rsid w:val="00B66363"/>
    <w:rsid w:val="00B86BBD"/>
    <w:rsid w:val="00BA5474"/>
    <w:rsid w:val="00BB379E"/>
    <w:rsid w:val="00BD72D8"/>
    <w:rsid w:val="00BF14D8"/>
    <w:rsid w:val="00C015F7"/>
    <w:rsid w:val="00C019A9"/>
    <w:rsid w:val="00C35994"/>
    <w:rsid w:val="00C36F4B"/>
    <w:rsid w:val="00C9265C"/>
    <w:rsid w:val="00CB3BA5"/>
    <w:rsid w:val="00CC14E0"/>
    <w:rsid w:val="00CD53C5"/>
    <w:rsid w:val="00CF0219"/>
    <w:rsid w:val="00D04171"/>
    <w:rsid w:val="00D17299"/>
    <w:rsid w:val="00D25C31"/>
    <w:rsid w:val="00D410AA"/>
    <w:rsid w:val="00D7404F"/>
    <w:rsid w:val="00D82F64"/>
    <w:rsid w:val="00DA15AB"/>
    <w:rsid w:val="00DA2B60"/>
    <w:rsid w:val="00DB6810"/>
    <w:rsid w:val="00DD5F67"/>
    <w:rsid w:val="00E015DB"/>
    <w:rsid w:val="00E046A6"/>
    <w:rsid w:val="00E57505"/>
    <w:rsid w:val="00EB122B"/>
    <w:rsid w:val="00EB2AEF"/>
    <w:rsid w:val="00EB63A2"/>
    <w:rsid w:val="00ED3C87"/>
    <w:rsid w:val="00EF4ADD"/>
    <w:rsid w:val="00F00E0C"/>
    <w:rsid w:val="00F0539A"/>
    <w:rsid w:val="00F33D21"/>
    <w:rsid w:val="00F36D7D"/>
    <w:rsid w:val="00F4027F"/>
    <w:rsid w:val="00F80F1A"/>
    <w:rsid w:val="00F93549"/>
    <w:rsid w:val="00FB00B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2025-04-17T22:47:00Z</dcterms:created>
  <dcterms:modified xsi:type="dcterms:W3CDTF">2025-04-18T03:33:00Z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